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3960D">
      <w:pPr>
        <w:ind w:firstLine="0" w:firstLineChars="0"/>
        <w:rPr>
          <w:rFonts w:ascii="黑体" w:hAnsi="黑体" w:eastAsia="黑体" w:cs="黑体"/>
          <w:color w:val="auto"/>
        </w:rPr>
      </w:pPr>
    </w:p>
    <w:p w14:paraId="5B608712">
      <w:pPr>
        <w:rPr>
          <w:color w:val="auto"/>
        </w:rPr>
      </w:pPr>
    </w:p>
    <w:p w14:paraId="60504F49">
      <w:pPr>
        <w:ind w:firstLine="420"/>
        <w:rPr>
          <w:rFonts w:eastAsia="宋体" w:cs="黑体"/>
          <w:color w:val="auto"/>
          <w:sz w:val="21"/>
          <w:szCs w:val="24"/>
        </w:rPr>
      </w:pPr>
    </w:p>
    <w:p w14:paraId="79D94B03">
      <w:pPr>
        <w:ind w:firstLine="360"/>
        <w:rPr>
          <w:rFonts w:hint="eastAsia" w:ascii="方正小标宋简体" w:eastAsia="方正小标宋简体"/>
          <w:color w:val="auto"/>
          <w:sz w:val="18"/>
          <w:szCs w:val="18"/>
        </w:rPr>
      </w:pPr>
    </w:p>
    <w:p w14:paraId="5DB71D18">
      <w:pPr>
        <w:rPr>
          <w:rFonts w:hint="eastAsia" w:ascii="方正小标宋简体" w:eastAsia="方正小标宋简体"/>
          <w:color w:val="auto"/>
        </w:rPr>
      </w:pPr>
    </w:p>
    <w:p w14:paraId="51D7F03E">
      <w:pPr>
        <w:ind w:firstLine="0" w:firstLineChars="0"/>
        <w:jc w:val="center"/>
        <w:rPr>
          <w:rFonts w:hint="eastAsia" w:ascii="方正小标宋简体" w:eastAsia="方正小标宋简体" w:cs="Times New Roman"/>
          <w:b/>
          <w:bCs/>
          <w:color w:val="auto"/>
          <w:sz w:val="48"/>
          <w:szCs w:val="48"/>
        </w:rPr>
      </w:pPr>
      <w:bookmarkStart w:id="0" w:name="_Toc56532674"/>
      <w:bookmarkStart w:id="1" w:name="_Toc914"/>
      <w:bookmarkStart w:id="2" w:name="_Toc8595"/>
      <w:bookmarkStart w:id="3" w:name="_Toc13865"/>
      <w:bookmarkStart w:id="4" w:name="_Toc4207"/>
      <w:r>
        <w:rPr>
          <w:rFonts w:hint="eastAsia" w:ascii="方正小标宋简体" w:eastAsia="方正小标宋简体" w:cs="Times New Roman"/>
          <w:b/>
          <w:bCs/>
          <w:color w:val="auto"/>
          <w:sz w:val="48"/>
          <w:szCs w:val="48"/>
        </w:rPr>
        <w:t>贵州省“十四五”文化和旅游发展规划</w:t>
      </w:r>
      <w:bookmarkEnd w:id="0"/>
      <w:bookmarkEnd w:id="1"/>
      <w:bookmarkEnd w:id="2"/>
      <w:bookmarkEnd w:id="3"/>
      <w:bookmarkEnd w:id="4"/>
    </w:p>
    <w:p w14:paraId="67D1B608">
      <w:pPr>
        <w:pStyle w:val="13"/>
        <w:spacing w:line="560" w:lineRule="exact"/>
        <w:jc w:val="center"/>
        <w:rPr>
          <w:rFonts w:hint="eastAsia" w:ascii="方正小标宋简体" w:hAnsi="仿宋" w:eastAsia="方正小标宋简体" w:cs="仿宋"/>
          <w:color w:val="auto"/>
          <w:sz w:val="32"/>
          <w:szCs w:val="32"/>
        </w:rPr>
      </w:pPr>
    </w:p>
    <w:p w14:paraId="6377AC27">
      <w:pPr>
        <w:pStyle w:val="13"/>
        <w:spacing w:line="560" w:lineRule="exact"/>
        <w:jc w:val="center"/>
        <w:rPr>
          <w:rFonts w:ascii="Times New Roman" w:hAnsi="Times New Roman" w:eastAsia="方正楷体_GBK" w:cs="Times New Roman"/>
          <w:b/>
          <w:color w:val="auto"/>
        </w:rPr>
      </w:pPr>
    </w:p>
    <w:p w14:paraId="3EF0E3D9">
      <w:pPr>
        <w:pStyle w:val="13"/>
        <w:spacing w:line="560" w:lineRule="exact"/>
        <w:rPr>
          <w:rFonts w:ascii="Times New Roman" w:hAnsi="Times New Roman" w:eastAsia="楷体_GB2312" w:cs="Times New Roman"/>
          <w:color w:val="auto"/>
        </w:rPr>
      </w:pPr>
    </w:p>
    <w:p w14:paraId="2B9CC70B">
      <w:pPr>
        <w:pStyle w:val="13"/>
        <w:spacing w:line="560" w:lineRule="exact"/>
        <w:rPr>
          <w:rFonts w:ascii="Times New Roman" w:hAnsi="Times New Roman" w:eastAsia="楷体_GB2312" w:cs="Times New Roman"/>
          <w:color w:val="auto"/>
        </w:rPr>
      </w:pPr>
    </w:p>
    <w:p w14:paraId="02F47C54">
      <w:pPr>
        <w:pStyle w:val="13"/>
        <w:spacing w:line="560" w:lineRule="exact"/>
        <w:rPr>
          <w:rFonts w:ascii="Times New Roman" w:hAnsi="Times New Roman" w:eastAsia="楷体_GB2312" w:cs="Times New Roman"/>
          <w:color w:val="auto"/>
        </w:rPr>
      </w:pPr>
    </w:p>
    <w:p w14:paraId="627ECDB8">
      <w:pPr>
        <w:pStyle w:val="13"/>
        <w:spacing w:line="560" w:lineRule="exact"/>
        <w:rPr>
          <w:rFonts w:ascii="Times New Roman" w:hAnsi="Times New Roman" w:eastAsia="楷体_GB2312" w:cs="Times New Roman"/>
          <w:color w:val="auto"/>
        </w:rPr>
      </w:pPr>
    </w:p>
    <w:p w14:paraId="2E78A3C4">
      <w:pPr>
        <w:pStyle w:val="13"/>
        <w:spacing w:line="560" w:lineRule="exact"/>
        <w:rPr>
          <w:rFonts w:ascii="Times New Roman" w:hAnsi="Times New Roman" w:eastAsia="楷体_GB2312" w:cs="Times New Roman"/>
          <w:color w:val="auto"/>
        </w:rPr>
      </w:pPr>
    </w:p>
    <w:p w14:paraId="09DA1268">
      <w:pPr>
        <w:pStyle w:val="13"/>
        <w:spacing w:line="560" w:lineRule="exact"/>
        <w:rPr>
          <w:rFonts w:ascii="Times New Roman" w:hAnsi="Times New Roman" w:eastAsia="楷体_GB2312" w:cs="Times New Roman"/>
          <w:color w:val="auto"/>
        </w:rPr>
      </w:pPr>
    </w:p>
    <w:p w14:paraId="02F6487A">
      <w:pPr>
        <w:pStyle w:val="13"/>
        <w:spacing w:line="560" w:lineRule="exact"/>
        <w:rPr>
          <w:rFonts w:ascii="Times New Roman" w:hAnsi="Times New Roman" w:eastAsia="楷体_GB2312" w:cs="Times New Roman"/>
          <w:color w:val="auto"/>
        </w:rPr>
      </w:pPr>
    </w:p>
    <w:p w14:paraId="466DF837">
      <w:pPr>
        <w:pStyle w:val="13"/>
        <w:spacing w:line="560" w:lineRule="exact"/>
        <w:rPr>
          <w:rFonts w:ascii="Times New Roman" w:hAnsi="Times New Roman" w:eastAsia="楷体_GB2312" w:cs="Times New Roman"/>
          <w:color w:val="auto"/>
        </w:rPr>
      </w:pPr>
    </w:p>
    <w:p w14:paraId="315BDE9F">
      <w:pPr>
        <w:pStyle w:val="13"/>
        <w:spacing w:line="560" w:lineRule="exact"/>
        <w:rPr>
          <w:rFonts w:ascii="Times New Roman" w:hAnsi="Times New Roman" w:eastAsia="楷体_GB2312" w:cs="Times New Roman"/>
          <w:color w:val="auto"/>
          <w:sz w:val="30"/>
          <w:szCs w:val="30"/>
        </w:rPr>
      </w:pPr>
    </w:p>
    <w:p w14:paraId="31DB33EB">
      <w:pPr>
        <w:pStyle w:val="13"/>
        <w:spacing w:line="560" w:lineRule="exact"/>
        <w:jc w:val="center"/>
        <w:rPr>
          <w:rFonts w:ascii="Times New Roman" w:hAnsi="Times New Roman" w:eastAsia="方正楷体_GBK" w:cs="Times New Roman"/>
          <w:color w:val="auto"/>
          <w:sz w:val="30"/>
          <w:szCs w:val="30"/>
        </w:rPr>
      </w:pPr>
    </w:p>
    <w:p w14:paraId="329D3EBC">
      <w:pPr>
        <w:pStyle w:val="13"/>
        <w:spacing w:line="560" w:lineRule="exact"/>
        <w:jc w:val="center"/>
        <w:rPr>
          <w:rFonts w:ascii="Times New Roman" w:hAnsi="Times New Roman" w:eastAsia="黑体" w:cs="Times New Roman"/>
          <w:color w:val="auto"/>
          <w:sz w:val="32"/>
          <w:szCs w:val="32"/>
        </w:rPr>
      </w:pPr>
    </w:p>
    <w:p w14:paraId="07892B10">
      <w:pPr>
        <w:pStyle w:val="13"/>
        <w:spacing w:line="560" w:lineRule="exact"/>
        <w:jc w:val="center"/>
        <w:rPr>
          <w:rFonts w:ascii="Times New Roman" w:hAnsi="Times New Roman" w:eastAsia="黑体" w:cs="Times New Roman"/>
          <w:color w:val="auto"/>
          <w:sz w:val="32"/>
          <w:szCs w:val="32"/>
        </w:rPr>
      </w:pPr>
    </w:p>
    <w:p w14:paraId="7A46FF57">
      <w:pPr>
        <w:pStyle w:val="13"/>
        <w:spacing w:line="560" w:lineRule="exact"/>
        <w:jc w:val="center"/>
        <w:rPr>
          <w:rFonts w:ascii="Times New Roman" w:hAnsi="Times New Roman" w:eastAsia="黑体" w:cs="Times New Roman"/>
          <w:bCs w:val="0"/>
          <w:color w:val="auto"/>
          <w:sz w:val="32"/>
          <w:szCs w:val="32"/>
        </w:rPr>
      </w:pPr>
      <w:r>
        <w:rPr>
          <w:rFonts w:ascii="Times New Roman" w:hAnsi="Times New Roman" w:eastAsia="黑体" w:cs="Times New Roman"/>
          <w:color w:val="auto"/>
          <w:sz w:val="32"/>
          <w:szCs w:val="32"/>
        </w:rPr>
        <w:t>贵州省文化和旅游厅</w:t>
      </w:r>
    </w:p>
    <w:p w14:paraId="6084ECD0">
      <w:pPr>
        <w:pStyle w:val="13"/>
        <w:spacing w:line="560" w:lineRule="exact"/>
        <w:jc w:val="center"/>
        <w:rPr>
          <w:rFonts w:ascii="Times New Roman" w:hAnsi="Times New Roman" w:eastAsia="方正楷体_GBK" w:cs="Times New Roman"/>
          <w:color w:val="auto"/>
          <w:sz w:val="30"/>
          <w:szCs w:val="30"/>
          <w:lang w:val="en-US"/>
        </w:rPr>
      </w:pPr>
    </w:p>
    <w:p w14:paraId="48FAB828">
      <w:pPr>
        <w:pStyle w:val="13"/>
        <w:spacing w:line="560" w:lineRule="exact"/>
        <w:jc w:val="center"/>
        <w:rPr>
          <w:rFonts w:ascii="Times New Roman" w:hAnsi="Times New Roman" w:eastAsia="方正楷体_GBK" w:cs="Times New Roman"/>
          <w:color w:val="auto"/>
          <w:sz w:val="30"/>
          <w:szCs w:val="30"/>
          <w:lang w:val="en-US"/>
        </w:rPr>
      </w:pPr>
    </w:p>
    <w:p w14:paraId="7574F094">
      <w:pPr>
        <w:ind w:firstLine="0" w:firstLineChars="0"/>
        <w:jc w:val="center"/>
        <w:rPr>
          <w:rFonts w:ascii="黑体" w:hAnsi="黑体" w:eastAsia="黑体" w:cs="黑体"/>
          <w:color w:val="auto"/>
        </w:rPr>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5B8C5CDF">
      <w:pPr>
        <w:pStyle w:val="2"/>
        <w:spacing w:line="560" w:lineRule="exact"/>
        <w:ind w:firstLine="420"/>
        <w:rPr>
          <w:color w:val="auto"/>
        </w:rPr>
      </w:pPr>
    </w:p>
    <w:p w14:paraId="4D46092C">
      <w:pPr>
        <w:ind w:firstLine="0" w:firstLineChars="0"/>
        <w:jc w:val="center"/>
        <w:rPr>
          <w:rFonts w:ascii="黑体" w:hAnsi="黑体" w:eastAsia="黑体" w:cs="黑体"/>
          <w:color w:val="auto"/>
        </w:rPr>
      </w:pPr>
      <w:r>
        <w:rPr>
          <w:rFonts w:hint="eastAsia" w:ascii="黑体" w:hAnsi="黑体" w:eastAsia="黑体" w:cs="黑体"/>
          <w:color w:val="auto"/>
        </w:rPr>
        <w:t>目  录</w:t>
      </w:r>
    </w:p>
    <w:p w14:paraId="05A6E2AC">
      <w:pPr>
        <w:pStyle w:val="21"/>
        <w:tabs>
          <w:tab w:val="right" w:leader="dot" w:pos="8306"/>
        </w:tabs>
      </w:pPr>
      <w:r>
        <w:rPr>
          <w:rFonts w:cs="Times New Roman"/>
          <w:color w:val="auto"/>
        </w:rPr>
        <w:fldChar w:fldCharType="begin"/>
      </w:r>
      <w:r>
        <w:rPr>
          <w:rFonts w:cs="Times New Roman"/>
          <w:color w:val="auto"/>
        </w:rPr>
        <w:instrText xml:space="preserve"> TOC \o "1-2" \h \z \u </w:instrText>
      </w:r>
      <w:r>
        <w:rPr>
          <w:rFonts w:cs="Times New Roman"/>
          <w:color w:val="auto"/>
        </w:rPr>
        <w:fldChar w:fldCharType="separate"/>
      </w:r>
      <w:r>
        <w:rPr>
          <w:rFonts w:cs="Times New Roman"/>
          <w:color w:val="auto"/>
        </w:rPr>
        <w:fldChar w:fldCharType="begin"/>
      </w:r>
      <w:r>
        <w:rPr>
          <w:rFonts w:cs="Times New Roman"/>
        </w:rPr>
        <w:instrText xml:space="preserve"> HYPERLINK \l _Toc26228 </w:instrText>
      </w:r>
      <w:r>
        <w:rPr>
          <w:rFonts w:cs="Times New Roman"/>
        </w:rPr>
        <w:fldChar w:fldCharType="separate"/>
      </w:r>
      <w:r>
        <w:rPr>
          <w:rFonts w:hint="eastAsia" w:ascii="黑体" w:hAnsi="黑体" w:eastAsia="黑体" w:cs="黑体"/>
          <w:szCs w:val="36"/>
        </w:rPr>
        <w:t>第一章  发展基础和面临形势</w:t>
      </w:r>
      <w:r>
        <w:tab/>
      </w:r>
      <w:r>
        <w:fldChar w:fldCharType="begin"/>
      </w:r>
      <w:r>
        <w:instrText xml:space="preserve"> PAGEREF _Toc26228 </w:instrText>
      </w:r>
      <w:r>
        <w:fldChar w:fldCharType="separate"/>
      </w:r>
      <w:r>
        <w:t>5</w:t>
      </w:r>
      <w:r>
        <w:fldChar w:fldCharType="end"/>
      </w:r>
      <w:r>
        <w:rPr>
          <w:rFonts w:cs="Times New Roman"/>
          <w:color w:val="auto"/>
        </w:rPr>
        <w:fldChar w:fldCharType="end"/>
      </w:r>
    </w:p>
    <w:p w14:paraId="28B51286">
      <w:pPr>
        <w:pStyle w:val="24"/>
        <w:tabs>
          <w:tab w:val="right" w:leader="dot" w:pos="8306"/>
        </w:tabs>
      </w:pPr>
      <w:r>
        <w:rPr>
          <w:rFonts w:cs="Times New Roman"/>
          <w:color w:val="auto"/>
        </w:rPr>
        <w:fldChar w:fldCharType="begin"/>
      </w:r>
      <w:r>
        <w:rPr>
          <w:rFonts w:cs="Times New Roman"/>
        </w:rPr>
        <w:instrText xml:space="preserve"> HYPERLINK \l _Toc2895 </w:instrText>
      </w:r>
      <w:r>
        <w:rPr>
          <w:rFonts w:cs="Times New Roman"/>
        </w:rPr>
        <w:fldChar w:fldCharType="separate"/>
      </w:r>
      <w:r>
        <w:rPr>
          <w:rFonts w:hint="eastAsia" w:ascii="宋体" w:hAnsi="宋体" w:eastAsia="宋体" w:cs="宋体"/>
          <w:bCs/>
          <w:szCs w:val="32"/>
        </w:rPr>
        <w:t>第一节  “十三五”主要工作成效</w:t>
      </w:r>
      <w:r>
        <w:tab/>
      </w:r>
      <w:r>
        <w:fldChar w:fldCharType="begin"/>
      </w:r>
      <w:r>
        <w:instrText xml:space="preserve"> PAGEREF _Toc2895 </w:instrText>
      </w:r>
      <w:r>
        <w:fldChar w:fldCharType="separate"/>
      </w:r>
      <w:r>
        <w:t>5</w:t>
      </w:r>
      <w:r>
        <w:fldChar w:fldCharType="end"/>
      </w:r>
      <w:r>
        <w:rPr>
          <w:rFonts w:cs="Times New Roman"/>
          <w:color w:val="auto"/>
        </w:rPr>
        <w:fldChar w:fldCharType="end"/>
      </w:r>
    </w:p>
    <w:p w14:paraId="2045DEED">
      <w:pPr>
        <w:pStyle w:val="24"/>
        <w:tabs>
          <w:tab w:val="right" w:leader="dot" w:pos="8306"/>
        </w:tabs>
      </w:pPr>
      <w:r>
        <w:rPr>
          <w:rFonts w:cs="Times New Roman"/>
          <w:color w:val="auto"/>
        </w:rPr>
        <w:fldChar w:fldCharType="begin"/>
      </w:r>
      <w:r>
        <w:rPr>
          <w:rFonts w:cs="Times New Roman"/>
        </w:rPr>
        <w:instrText xml:space="preserve"> HYPERLINK \l _Toc28169 </w:instrText>
      </w:r>
      <w:r>
        <w:rPr>
          <w:rFonts w:cs="Times New Roman"/>
        </w:rPr>
        <w:fldChar w:fldCharType="separate"/>
      </w:r>
      <w:r>
        <w:rPr>
          <w:rFonts w:hint="eastAsia" w:ascii="宋体" w:hAnsi="宋体" w:eastAsia="宋体" w:cs="宋体"/>
          <w:bCs/>
          <w:szCs w:val="32"/>
        </w:rPr>
        <w:t>第二节  “十四五”面临机遇挑战</w:t>
      </w:r>
      <w:r>
        <w:tab/>
      </w:r>
      <w:r>
        <w:fldChar w:fldCharType="begin"/>
      </w:r>
      <w:r>
        <w:instrText xml:space="preserve"> PAGEREF _Toc28169 </w:instrText>
      </w:r>
      <w:r>
        <w:fldChar w:fldCharType="separate"/>
      </w:r>
      <w:r>
        <w:t>12</w:t>
      </w:r>
      <w:r>
        <w:fldChar w:fldCharType="end"/>
      </w:r>
      <w:r>
        <w:rPr>
          <w:rFonts w:cs="Times New Roman"/>
          <w:color w:val="auto"/>
        </w:rPr>
        <w:fldChar w:fldCharType="end"/>
      </w:r>
    </w:p>
    <w:p w14:paraId="0E9A1CDB">
      <w:pPr>
        <w:pStyle w:val="21"/>
        <w:tabs>
          <w:tab w:val="right" w:leader="dot" w:pos="8306"/>
        </w:tabs>
      </w:pPr>
      <w:r>
        <w:rPr>
          <w:rFonts w:cs="Times New Roman"/>
          <w:color w:val="auto"/>
        </w:rPr>
        <w:fldChar w:fldCharType="begin"/>
      </w:r>
      <w:r>
        <w:rPr>
          <w:rFonts w:cs="Times New Roman"/>
        </w:rPr>
        <w:instrText xml:space="preserve"> HYPERLINK \l _Toc18537 </w:instrText>
      </w:r>
      <w:r>
        <w:rPr>
          <w:rFonts w:cs="Times New Roman"/>
        </w:rPr>
        <w:fldChar w:fldCharType="separate"/>
      </w:r>
      <w:r>
        <w:rPr>
          <w:rFonts w:hint="eastAsia" w:ascii="黑体" w:hAnsi="黑体" w:eastAsia="黑体" w:cs="黑体"/>
          <w:szCs w:val="36"/>
        </w:rPr>
        <w:t>第二章  总体要求</w:t>
      </w:r>
      <w:r>
        <w:tab/>
      </w:r>
      <w:r>
        <w:fldChar w:fldCharType="begin"/>
      </w:r>
      <w:r>
        <w:instrText xml:space="preserve"> PAGEREF _Toc18537 </w:instrText>
      </w:r>
      <w:r>
        <w:fldChar w:fldCharType="separate"/>
      </w:r>
      <w:r>
        <w:t>14</w:t>
      </w:r>
      <w:r>
        <w:fldChar w:fldCharType="end"/>
      </w:r>
      <w:r>
        <w:rPr>
          <w:rFonts w:cs="Times New Roman"/>
          <w:color w:val="auto"/>
        </w:rPr>
        <w:fldChar w:fldCharType="end"/>
      </w:r>
    </w:p>
    <w:p w14:paraId="1CBC4FEA">
      <w:pPr>
        <w:pStyle w:val="24"/>
        <w:tabs>
          <w:tab w:val="right" w:leader="dot" w:pos="8306"/>
        </w:tabs>
      </w:pPr>
      <w:r>
        <w:rPr>
          <w:rFonts w:cs="Times New Roman"/>
          <w:color w:val="auto"/>
        </w:rPr>
        <w:fldChar w:fldCharType="begin"/>
      </w:r>
      <w:r>
        <w:rPr>
          <w:rFonts w:cs="Times New Roman"/>
        </w:rPr>
        <w:instrText xml:space="preserve"> HYPERLINK \l _Toc3660 </w:instrText>
      </w:r>
      <w:r>
        <w:rPr>
          <w:rFonts w:cs="Times New Roman"/>
        </w:rPr>
        <w:fldChar w:fldCharType="separate"/>
      </w:r>
      <w:r>
        <w:rPr>
          <w:rFonts w:hint="eastAsia" w:ascii="宋体" w:hAnsi="宋体" w:eastAsia="宋体" w:cs="宋体"/>
          <w:bCs/>
        </w:rPr>
        <w:t>第一节  指导思想</w:t>
      </w:r>
      <w:r>
        <w:tab/>
      </w:r>
      <w:r>
        <w:fldChar w:fldCharType="begin"/>
      </w:r>
      <w:r>
        <w:instrText xml:space="preserve"> PAGEREF _Toc3660 </w:instrText>
      </w:r>
      <w:r>
        <w:fldChar w:fldCharType="separate"/>
      </w:r>
      <w:r>
        <w:t>14</w:t>
      </w:r>
      <w:r>
        <w:fldChar w:fldCharType="end"/>
      </w:r>
      <w:r>
        <w:rPr>
          <w:rFonts w:cs="Times New Roman"/>
          <w:color w:val="auto"/>
        </w:rPr>
        <w:fldChar w:fldCharType="end"/>
      </w:r>
    </w:p>
    <w:p w14:paraId="2C6AE563">
      <w:pPr>
        <w:pStyle w:val="24"/>
        <w:tabs>
          <w:tab w:val="right" w:leader="dot" w:pos="8306"/>
        </w:tabs>
      </w:pPr>
      <w:r>
        <w:rPr>
          <w:rFonts w:cs="Times New Roman"/>
          <w:color w:val="auto"/>
        </w:rPr>
        <w:fldChar w:fldCharType="begin"/>
      </w:r>
      <w:r>
        <w:rPr>
          <w:rFonts w:cs="Times New Roman"/>
        </w:rPr>
        <w:instrText xml:space="preserve"> HYPERLINK \l _Toc26509 </w:instrText>
      </w:r>
      <w:r>
        <w:rPr>
          <w:rFonts w:cs="Times New Roman"/>
        </w:rPr>
        <w:fldChar w:fldCharType="separate"/>
      </w:r>
      <w:r>
        <w:rPr>
          <w:rFonts w:hint="eastAsia" w:ascii="宋体" w:hAnsi="宋体" w:eastAsia="宋体" w:cs="宋体"/>
          <w:bCs/>
          <w:szCs w:val="32"/>
        </w:rPr>
        <w:t>第二节  基本原则</w:t>
      </w:r>
      <w:r>
        <w:tab/>
      </w:r>
      <w:r>
        <w:fldChar w:fldCharType="begin"/>
      </w:r>
      <w:r>
        <w:instrText xml:space="preserve"> PAGEREF _Toc26509 </w:instrText>
      </w:r>
      <w:r>
        <w:fldChar w:fldCharType="separate"/>
      </w:r>
      <w:r>
        <w:t>14</w:t>
      </w:r>
      <w:r>
        <w:fldChar w:fldCharType="end"/>
      </w:r>
      <w:r>
        <w:rPr>
          <w:rFonts w:cs="Times New Roman"/>
          <w:color w:val="auto"/>
        </w:rPr>
        <w:fldChar w:fldCharType="end"/>
      </w:r>
    </w:p>
    <w:p w14:paraId="421745B1">
      <w:pPr>
        <w:pStyle w:val="24"/>
        <w:tabs>
          <w:tab w:val="right" w:leader="dot" w:pos="8306"/>
        </w:tabs>
      </w:pPr>
      <w:r>
        <w:rPr>
          <w:rFonts w:cs="Times New Roman"/>
          <w:color w:val="auto"/>
        </w:rPr>
        <w:fldChar w:fldCharType="begin"/>
      </w:r>
      <w:r>
        <w:rPr>
          <w:rFonts w:cs="Times New Roman"/>
        </w:rPr>
        <w:instrText xml:space="preserve"> HYPERLINK \l _Toc7482 </w:instrText>
      </w:r>
      <w:r>
        <w:rPr>
          <w:rFonts w:cs="Times New Roman"/>
        </w:rPr>
        <w:fldChar w:fldCharType="separate"/>
      </w:r>
      <w:r>
        <w:rPr>
          <w:rFonts w:hint="eastAsia" w:ascii="宋体" w:hAnsi="宋体" w:eastAsia="宋体" w:cs="宋体"/>
          <w:bCs/>
          <w:szCs w:val="32"/>
        </w:rPr>
        <w:t>第三节  主要目标</w:t>
      </w:r>
      <w:r>
        <w:tab/>
      </w:r>
      <w:r>
        <w:fldChar w:fldCharType="begin"/>
      </w:r>
      <w:r>
        <w:instrText xml:space="preserve"> PAGEREF _Toc7482 </w:instrText>
      </w:r>
      <w:r>
        <w:fldChar w:fldCharType="separate"/>
      </w:r>
      <w:r>
        <w:t>15</w:t>
      </w:r>
      <w:r>
        <w:fldChar w:fldCharType="end"/>
      </w:r>
      <w:r>
        <w:rPr>
          <w:rFonts w:cs="Times New Roman"/>
          <w:color w:val="auto"/>
        </w:rPr>
        <w:fldChar w:fldCharType="end"/>
      </w:r>
    </w:p>
    <w:p w14:paraId="39E33581">
      <w:pPr>
        <w:pStyle w:val="21"/>
        <w:tabs>
          <w:tab w:val="right" w:leader="dot" w:pos="8306"/>
        </w:tabs>
      </w:pPr>
      <w:r>
        <w:rPr>
          <w:rFonts w:cs="Times New Roman"/>
          <w:color w:val="auto"/>
        </w:rPr>
        <w:fldChar w:fldCharType="begin"/>
      </w:r>
      <w:r>
        <w:rPr>
          <w:rFonts w:cs="Times New Roman"/>
        </w:rPr>
        <w:instrText xml:space="preserve"> HYPERLINK \l _Toc12629 </w:instrText>
      </w:r>
      <w:r>
        <w:rPr>
          <w:rFonts w:cs="Times New Roman"/>
        </w:rPr>
        <w:fldChar w:fldCharType="separate"/>
      </w:r>
      <w:r>
        <w:rPr>
          <w:rFonts w:hint="eastAsia" w:ascii="黑体" w:hAnsi="黑体" w:eastAsia="黑体" w:cs="黑体"/>
          <w:bCs w:val="0"/>
          <w:szCs w:val="36"/>
        </w:rPr>
        <w:t>第三章  构建新时代艺术创作体系</w:t>
      </w:r>
      <w:r>
        <w:tab/>
      </w:r>
      <w:r>
        <w:fldChar w:fldCharType="begin"/>
      </w:r>
      <w:r>
        <w:instrText xml:space="preserve"> PAGEREF _Toc12629 </w:instrText>
      </w:r>
      <w:r>
        <w:fldChar w:fldCharType="separate"/>
      </w:r>
      <w:r>
        <w:t>19</w:t>
      </w:r>
      <w:r>
        <w:fldChar w:fldCharType="end"/>
      </w:r>
      <w:r>
        <w:rPr>
          <w:rFonts w:cs="Times New Roman"/>
          <w:color w:val="auto"/>
        </w:rPr>
        <w:fldChar w:fldCharType="end"/>
      </w:r>
    </w:p>
    <w:p w14:paraId="0B7B98CF">
      <w:pPr>
        <w:pStyle w:val="24"/>
        <w:tabs>
          <w:tab w:val="right" w:leader="dot" w:pos="8306"/>
        </w:tabs>
      </w:pPr>
      <w:r>
        <w:rPr>
          <w:rFonts w:cs="Times New Roman"/>
          <w:color w:val="auto"/>
        </w:rPr>
        <w:fldChar w:fldCharType="begin"/>
      </w:r>
      <w:r>
        <w:rPr>
          <w:rFonts w:cs="Times New Roman"/>
        </w:rPr>
        <w:instrText xml:space="preserve"> HYPERLINK \l _Toc10576 </w:instrText>
      </w:r>
      <w:r>
        <w:rPr>
          <w:rFonts w:cs="Times New Roman"/>
        </w:rPr>
        <w:fldChar w:fldCharType="separate"/>
      </w:r>
      <w:r>
        <w:rPr>
          <w:rFonts w:hint="eastAsia" w:ascii="宋体" w:hAnsi="宋体" w:eastAsia="宋体" w:cs="宋体"/>
          <w:bCs/>
          <w:szCs w:val="32"/>
        </w:rPr>
        <w:t>第一节  深化国有文艺院团改革</w:t>
      </w:r>
      <w:r>
        <w:tab/>
      </w:r>
      <w:r>
        <w:fldChar w:fldCharType="begin"/>
      </w:r>
      <w:r>
        <w:instrText xml:space="preserve"> PAGEREF _Toc10576 </w:instrText>
      </w:r>
      <w:r>
        <w:fldChar w:fldCharType="separate"/>
      </w:r>
      <w:r>
        <w:t>19</w:t>
      </w:r>
      <w:r>
        <w:fldChar w:fldCharType="end"/>
      </w:r>
      <w:r>
        <w:rPr>
          <w:rFonts w:cs="Times New Roman"/>
          <w:color w:val="auto"/>
        </w:rPr>
        <w:fldChar w:fldCharType="end"/>
      </w:r>
    </w:p>
    <w:p w14:paraId="04B9BAAF">
      <w:pPr>
        <w:pStyle w:val="24"/>
        <w:tabs>
          <w:tab w:val="right" w:leader="dot" w:pos="8306"/>
        </w:tabs>
      </w:pPr>
      <w:r>
        <w:rPr>
          <w:rFonts w:cs="Times New Roman"/>
          <w:color w:val="auto"/>
        </w:rPr>
        <w:fldChar w:fldCharType="begin"/>
      </w:r>
      <w:r>
        <w:rPr>
          <w:rFonts w:cs="Times New Roman"/>
        </w:rPr>
        <w:instrText xml:space="preserve"> HYPERLINK \l _Toc26987 </w:instrText>
      </w:r>
      <w:r>
        <w:rPr>
          <w:rFonts w:cs="Times New Roman"/>
        </w:rPr>
        <w:fldChar w:fldCharType="separate"/>
      </w:r>
      <w:r>
        <w:rPr>
          <w:rFonts w:hint="eastAsia" w:ascii="宋体" w:hAnsi="宋体" w:eastAsia="宋体" w:cs="宋体"/>
          <w:bCs/>
          <w:szCs w:val="32"/>
        </w:rPr>
        <w:t>第二节  繁荣优秀文艺作品生产</w:t>
      </w:r>
      <w:r>
        <w:tab/>
      </w:r>
      <w:r>
        <w:fldChar w:fldCharType="begin"/>
      </w:r>
      <w:r>
        <w:instrText xml:space="preserve"> PAGEREF _Toc26987 </w:instrText>
      </w:r>
      <w:r>
        <w:fldChar w:fldCharType="separate"/>
      </w:r>
      <w:r>
        <w:t>19</w:t>
      </w:r>
      <w:r>
        <w:fldChar w:fldCharType="end"/>
      </w:r>
      <w:r>
        <w:rPr>
          <w:rFonts w:cs="Times New Roman"/>
          <w:color w:val="auto"/>
        </w:rPr>
        <w:fldChar w:fldCharType="end"/>
      </w:r>
    </w:p>
    <w:p w14:paraId="492B2FE6">
      <w:pPr>
        <w:pStyle w:val="24"/>
        <w:tabs>
          <w:tab w:val="right" w:leader="dot" w:pos="8306"/>
        </w:tabs>
      </w:pPr>
      <w:r>
        <w:rPr>
          <w:rFonts w:cs="Times New Roman"/>
          <w:color w:val="auto"/>
        </w:rPr>
        <w:fldChar w:fldCharType="begin"/>
      </w:r>
      <w:r>
        <w:rPr>
          <w:rFonts w:cs="Times New Roman"/>
        </w:rPr>
        <w:instrText xml:space="preserve"> HYPERLINK \l _Toc8746 </w:instrText>
      </w:r>
      <w:r>
        <w:rPr>
          <w:rFonts w:cs="Times New Roman"/>
        </w:rPr>
        <w:fldChar w:fldCharType="separate"/>
      </w:r>
      <w:r>
        <w:rPr>
          <w:rFonts w:hint="eastAsia" w:ascii="宋体" w:hAnsi="宋体" w:eastAsia="宋体" w:cs="宋体"/>
          <w:bCs/>
          <w:szCs w:val="32"/>
        </w:rPr>
        <w:t>第三节  加强优秀作品传播推广</w:t>
      </w:r>
      <w:r>
        <w:tab/>
      </w:r>
      <w:r>
        <w:fldChar w:fldCharType="begin"/>
      </w:r>
      <w:r>
        <w:instrText xml:space="preserve"> PAGEREF _Toc8746 </w:instrText>
      </w:r>
      <w:r>
        <w:fldChar w:fldCharType="separate"/>
      </w:r>
      <w:r>
        <w:t>20</w:t>
      </w:r>
      <w:r>
        <w:fldChar w:fldCharType="end"/>
      </w:r>
      <w:r>
        <w:rPr>
          <w:rFonts w:cs="Times New Roman"/>
          <w:color w:val="auto"/>
        </w:rPr>
        <w:fldChar w:fldCharType="end"/>
      </w:r>
    </w:p>
    <w:p w14:paraId="2A8B2F37">
      <w:pPr>
        <w:pStyle w:val="24"/>
        <w:tabs>
          <w:tab w:val="right" w:leader="dot" w:pos="8306"/>
        </w:tabs>
      </w:pPr>
      <w:r>
        <w:rPr>
          <w:rFonts w:cs="Times New Roman"/>
          <w:color w:val="auto"/>
        </w:rPr>
        <w:fldChar w:fldCharType="begin"/>
      </w:r>
      <w:r>
        <w:rPr>
          <w:rFonts w:cs="Times New Roman"/>
        </w:rPr>
        <w:instrText xml:space="preserve"> HYPERLINK \l _Toc31018 </w:instrText>
      </w:r>
      <w:r>
        <w:rPr>
          <w:rFonts w:cs="Times New Roman"/>
        </w:rPr>
        <w:fldChar w:fldCharType="separate"/>
      </w:r>
      <w:r>
        <w:rPr>
          <w:rFonts w:hint="eastAsia" w:ascii="宋体" w:hAnsi="宋体" w:eastAsia="宋体" w:cs="宋体"/>
          <w:bCs/>
          <w:szCs w:val="32"/>
        </w:rPr>
        <w:t>第四节  加强文艺评论工作</w:t>
      </w:r>
      <w:r>
        <w:tab/>
      </w:r>
      <w:r>
        <w:fldChar w:fldCharType="begin"/>
      </w:r>
      <w:r>
        <w:instrText xml:space="preserve"> PAGEREF _Toc31018 </w:instrText>
      </w:r>
      <w:r>
        <w:fldChar w:fldCharType="separate"/>
      </w:r>
      <w:r>
        <w:t>20</w:t>
      </w:r>
      <w:r>
        <w:fldChar w:fldCharType="end"/>
      </w:r>
      <w:r>
        <w:rPr>
          <w:rFonts w:cs="Times New Roman"/>
          <w:color w:val="auto"/>
        </w:rPr>
        <w:fldChar w:fldCharType="end"/>
      </w:r>
    </w:p>
    <w:p w14:paraId="085CC282">
      <w:pPr>
        <w:pStyle w:val="21"/>
        <w:tabs>
          <w:tab w:val="right" w:leader="dot" w:pos="8306"/>
        </w:tabs>
      </w:pPr>
      <w:r>
        <w:rPr>
          <w:rFonts w:cs="Times New Roman"/>
          <w:color w:val="auto"/>
        </w:rPr>
        <w:fldChar w:fldCharType="begin"/>
      </w:r>
      <w:r>
        <w:rPr>
          <w:rFonts w:cs="Times New Roman"/>
        </w:rPr>
        <w:instrText xml:space="preserve"> HYPERLINK \l _Toc27421 </w:instrText>
      </w:r>
      <w:r>
        <w:rPr>
          <w:rFonts w:cs="Times New Roman"/>
        </w:rPr>
        <w:fldChar w:fldCharType="separate"/>
      </w:r>
      <w:r>
        <w:rPr>
          <w:rFonts w:hint="eastAsia" w:ascii="黑体" w:hAnsi="黑体" w:eastAsia="黑体" w:cs="黑体"/>
          <w:bCs w:val="0"/>
          <w:szCs w:val="36"/>
        </w:rPr>
        <w:t>第四章  完善文化遗产保护传承利用体系</w:t>
      </w:r>
      <w:r>
        <w:tab/>
      </w:r>
      <w:r>
        <w:fldChar w:fldCharType="begin"/>
      </w:r>
      <w:r>
        <w:instrText xml:space="preserve"> PAGEREF _Toc27421 </w:instrText>
      </w:r>
      <w:r>
        <w:fldChar w:fldCharType="separate"/>
      </w:r>
      <w:r>
        <w:t>21</w:t>
      </w:r>
      <w:r>
        <w:fldChar w:fldCharType="end"/>
      </w:r>
      <w:r>
        <w:rPr>
          <w:rFonts w:cs="Times New Roman"/>
          <w:color w:val="auto"/>
        </w:rPr>
        <w:fldChar w:fldCharType="end"/>
      </w:r>
    </w:p>
    <w:p w14:paraId="76F6AE50">
      <w:pPr>
        <w:pStyle w:val="24"/>
        <w:tabs>
          <w:tab w:val="right" w:leader="dot" w:pos="8306"/>
        </w:tabs>
      </w:pPr>
      <w:r>
        <w:rPr>
          <w:rFonts w:cs="Times New Roman"/>
          <w:color w:val="auto"/>
        </w:rPr>
        <w:fldChar w:fldCharType="begin"/>
      </w:r>
      <w:r>
        <w:rPr>
          <w:rFonts w:cs="Times New Roman"/>
        </w:rPr>
        <w:instrText xml:space="preserve"> HYPERLINK \l _Toc92 </w:instrText>
      </w:r>
      <w:r>
        <w:rPr>
          <w:rFonts w:cs="Times New Roman"/>
        </w:rPr>
        <w:fldChar w:fldCharType="separate"/>
      </w:r>
      <w:r>
        <w:rPr>
          <w:rFonts w:hint="eastAsia" w:ascii="宋体" w:hAnsi="宋体" w:eastAsia="宋体" w:cs="宋体"/>
          <w:bCs/>
          <w:szCs w:val="32"/>
        </w:rPr>
        <w:t>第一节  加强传统文化保护传承</w:t>
      </w:r>
      <w:r>
        <w:tab/>
      </w:r>
      <w:r>
        <w:fldChar w:fldCharType="begin"/>
      </w:r>
      <w:r>
        <w:instrText xml:space="preserve"> PAGEREF _Toc92 </w:instrText>
      </w:r>
      <w:r>
        <w:fldChar w:fldCharType="separate"/>
      </w:r>
      <w:r>
        <w:t>21</w:t>
      </w:r>
      <w:r>
        <w:fldChar w:fldCharType="end"/>
      </w:r>
      <w:r>
        <w:rPr>
          <w:rFonts w:cs="Times New Roman"/>
          <w:color w:val="auto"/>
        </w:rPr>
        <w:fldChar w:fldCharType="end"/>
      </w:r>
    </w:p>
    <w:p w14:paraId="0BCECDB6">
      <w:pPr>
        <w:pStyle w:val="24"/>
        <w:tabs>
          <w:tab w:val="right" w:leader="dot" w:pos="8306"/>
        </w:tabs>
      </w:pPr>
      <w:r>
        <w:rPr>
          <w:rFonts w:cs="Times New Roman"/>
          <w:color w:val="auto"/>
        </w:rPr>
        <w:fldChar w:fldCharType="begin"/>
      </w:r>
      <w:r>
        <w:rPr>
          <w:rFonts w:cs="Times New Roman"/>
        </w:rPr>
        <w:instrText xml:space="preserve"> HYPERLINK \l _Toc20363 </w:instrText>
      </w:r>
      <w:r>
        <w:rPr>
          <w:rFonts w:cs="Times New Roman"/>
        </w:rPr>
        <w:fldChar w:fldCharType="separate"/>
      </w:r>
      <w:r>
        <w:rPr>
          <w:rFonts w:hint="eastAsia" w:ascii="宋体" w:hAnsi="宋体" w:eastAsia="宋体" w:cs="宋体"/>
          <w:bCs/>
          <w:szCs w:val="32"/>
        </w:rPr>
        <w:t>第二节  推进特色考古事业发展</w:t>
      </w:r>
      <w:r>
        <w:tab/>
      </w:r>
      <w:r>
        <w:fldChar w:fldCharType="begin"/>
      </w:r>
      <w:r>
        <w:instrText xml:space="preserve"> PAGEREF _Toc20363 </w:instrText>
      </w:r>
      <w:r>
        <w:fldChar w:fldCharType="separate"/>
      </w:r>
      <w:r>
        <w:t>21</w:t>
      </w:r>
      <w:r>
        <w:fldChar w:fldCharType="end"/>
      </w:r>
      <w:r>
        <w:rPr>
          <w:rFonts w:cs="Times New Roman"/>
          <w:color w:val="auto"/>
        </w:rPr>
        <w:fldChar w:fldCharType="end"/>
      </w:r>
    </w:p>
    <w:p w14:paraId="406B43FC">
      <w:pPr>
        <w:pStyle w:val="24"/>
        <w:tabs>
          <w:tab w:val="right" w:leader="dot" w:pos="8306"/>
        </w:tabs>
      </w:pPr>
      <w:r>
        <w:rPr>
          <w:rFonts w:cs="Times New Roman"/>
          <w:color w:val="auto"/>
        </w:rPr>
        <w:fldChar w:fldCharType="begin"/>
      </w:r>
      <w:r>
        <w:rPr>
          <w:rFonts w:cs="Times New Roman"/>
        </w:rPr>
        <w:instrText xml:space="preserve"> HYPERLINK \l _Toc1190 </w:instrText>
      </w:r>
      <w:r>
        <w:rPr>
          <w:rFonts w:cs="Times New Roman"/>
        </w:rPr>
        <w:fldChar w:fldCharType="separate"/>
      </w:r>
      <w:r>
        <w:rPr>
          <w:rFonts w:hint="eastAsia" w:ascii="宋体" w:hAnsi="宋体" w:eastAsia="宋体" w:cs="宋体"/>
          <w:bCs/>
          <w:szCs w:val="32"/>
        </w:rPr>
        <w:t>第三节  加强重点文物保护利用</w:t>
      </w:r>
      <w:r>
        <w:tab/>
      </w:r>
      <w:r>
        <w:fldChar w:fldCharType="begin"/>
      </w:r>
      <w:r>
        <w:instrText xml:space="preserve"> PAGEREF _Toc1190 </w:instrText>
      </w:r>
      <w:r>
        <w:fldChar w:fldCharType="separate"/>
      </w:r>
      <w:r>
        <w:t>22</w:t>
      </w:r>
      <w:r>
        <w:fldChar w:fldCharType="end"/>
      </w:r>
      <w:r>
        <w:rPr>
          <w:rFonts w:cs="Times New Roman"/>
          <w:color w:val="auto"/>
        </w:rPr>
        <w:fldChar w:fldCharType="end"/>
      </w:r>
    </w:p>
    <w:p w14:paraId="37C4FB57">
      <w:pPr>
        <w:pStyle w:val="24"/>
        <w:tabs>
          <w:tab w:val="right" w:leader="dot" w:pos="8306"/>
        </w:tabs>
      </w:pPr>
      <w:r>
        <w:rPr>
          <w:rFonts w:cs="Times New Roman"/>
          <w:color w:val="auto"/>
        </w:rPr>
        <w:fldChar w:fldCharType="begin"/>
      </w:r>
      <w:r>
        <w:rPr>
          <w:rFonts w:cs="Times New Roman"/>
        </w:rPr>
        <w:instrText xml:space="preserve"> HYPERLINK \l _Toc20236 </w:instrText>
      </w:r>
      <w:r>
        <w:rPr>
          <w:rFonts w:cs="Times New Roman"/>
        </w:rPr>
        <w:fldChar w:fldCharType="separate"/>
      </w:r>
      <w:r>
        <w:rPr>
          <w:rFonts w:hint="eastAsia" w:ascii="宋体" w:hAnsi="宋体" w:eastAsia="宋体" w:cs="宋体"/>
          <w:bCs/>
          <w:szCs w:val="32"/>
        </w:rPr>
        <w:t>第四节  大力发展博物馆事业</w:t>
      </w:r>
      <w:r>
        <w:tab/>
      </w:r>
      <w:r>
        <w:fldChar w:fldCharType="begin"/>
      </w:r>
      <w:r>
        <w:instrText xml:space="preserve"> PAGEREF _Toc20236 </w:instrText>
      </w:r>
      <w:r>
        <w:fldChar w:fldCharType="separate"/>
      </w:r>
      <w:r>
        <w:t>23</w:t>
      </w:r>
      <w:r>
        <w:fldChar w:fldCharType="end"/>
      </w:r>
      <w:r>
        <w:rPr>
          <w:rFonts w:cs="Times New Roman"/>
          <w:color w:val="auto"/>
        </w:rPr>
        <w:fldChar w:fldCharType="end"/>
      </w:r>
    </w:p>
    <w:p w14:paraId="1D3EE42E">
      <w:pPr>
        <w:pStyle w:val="24"/>
        <w:tabs>
          <w:tab w:val="right" w:leader="dot" w:pos="8306"/>
        </w:tabs>
      </w:pPr>
      <w:r>
        <w:rPr>
          <w:rFonts w:cs="Times New Roman"/>
          <w:color w:val="auto"/>
        </w:rPr>
        <w:fldChar w:fldCharType="begin"/>
      </w:r>
      <w:r>
        <w:rPr>
          <w:rFonts w:cs="Times New Roman"/>
        </w:rPr>
        <w:instrText xml:space="preserve"> HYPERLINK \l _Toc32168 </w:instrText>
      </w:r>
      <w:r>
        <w:rPr>
          <w:rFonts w:cs="Times New Roman"/>
        </w:rPr>
        <w:fldChar w:fldCharType="separate"/>
      </w:r>
      <w:r>
        <w:rPr>
          <w:rFonts w:hint="eastAsia" w:ascii="宋体" w:hAnsi="宋体" w:eastAsia="宋体" w:cs="宋体"/>
          <w:bCs/>
          <w:szCs w:val="32"/>
        </w:rPr>
        <w:t>第五节  提高非遗保护传承水平</w:t>
      </w:r>
      <w:r>
        <w:tab/>
      </w:r>
      <w:r>
        <w:fldChar w:fldCharType="begin"/>
      </w:r>
      <w:r>
        <w:instrText xml:space="preserve"> PAGEREF _Toc32168 </w:instrText>
      </w:r>
      <w:r>
        <w:fldChar w:fldCharType="separate"/>
      </w:r>
      <w:r>
        <w:t>24</w:t>
      </w:r>
      <w:r>
        <w:fldChar w:fldCharType="end"/>
      </w:r>
      <w:r>
        <w:rPr>
          <w:rFonts w:cs="Times New Roman"/>
          <w:color w:val="auto"/>
        </w:rPr>
        <w:fldChar w:fldCharType="end"/>
      </w:r>
    </w:p>
    <w:p w14:paraId="4826D7A3">
      <w:pPr>
        <w:pStyle w:val="21"/>
        <w:tabs>
          <w:tab w:val="right" w:leader="dot" w:pos="8306"/>
        </w:tabs>
      </w:pPr>
      <w:r>
        <w:rPr>
          <w:rFonts w:cs="Times New Roman"/>
          <w:color w:val="auto"/>
        </w:rPr>
        <w:fldChar w:fldCharType="begin"/>
      </w:r>
      <w:r>
        <w:rPr>
          <w:rFonts w:cs="Times New Roman"/>
        </w:rPr>
        <w:instrText xml:space="preserve"> HYPERLINK \l _Toc10139 </w:instrText>
      </w:r>
      <w:r>
        <w:rPr>
          <w:rFonts w:cs="Times New Roman"/>
        </w:rPr>
        <w:fldChar w:fldCharType="separate"/>
      </w:r>
      <w:r>
        <w:rPr>
          <w:rFonts w:hint="eastAsia" w:ascii="黑体" w:hAnsi="黑体" w:eastAsia="黑体" w:cs="黑体"/>
          <w:bCs w:val="0"/>
          <w:szCs w:val="36"/>
        </w:rPr>
        <w:t>第五章  完善提升公共文化服务体系</w:t>
      </w:r>
      <w:r>
        <w:tab/>
      </w:r>
      <w:r>
        <w:fldChar w:fldCharType="begin"/>
      </w:r>
      <w:r>
        <w:instrText xml:space="preserve"> PAGEREF _Toc10139 </w:instrText>
      </w:r>
      <w:r>
        <w:fldChar w:fldCharType="separate"/>
      </w:r>
      <w:r>
        <w:t>25</w:t>
      </w:r>
      <w:r>
        <w:fldChar w:fldCharType="end"/>
      </w:r>
      <w:r>
        <w:rPr>
          <w:rFonts w:cs="Times New Roman"/>
          <w:color w:val="auto"/>
        </w:rPr>
        <w:fldChar w:fldCharType="end"/>
      </w:r>
    </w:p>
    <w:p w14:paraId="4D3C9AA3">
      <w:pPr>
        <w:pStyle w:val="24"/>
        <w:tabs>
          <w:tab w:val="right" w:leader="dot" w:pos="8306"/>
        </w:tabs>
      </w:pPr>
      <w:r>
        <w:rPr>
          <w:rFonts w:cs="Times New Roman"/>
          <w:color w:val="auto"/>
        </w:rPr>
        <w:fldChar w:fldCharType="begin"/>
      </w:r>
      <w:r>
        <w:rPr>
          <w:rFonts w:cs="Times New Roman"/>
        </w:rPr>
        <w:instrText xml:space="preserve"> HYPERLINK \l _Toc10976 </w:instrText>
      </w:r>
      <w:r>
        <w:rPr>
          <w:rFonts w:cs="Times New Roman"/>
        </w:rPr>
        <w:fldChar w:fldCharType="separate"/>
      </w:r>
      <w:r>
        <w:rPr>
          <w:rFonts w:hint="eastAsia" w:ascii="宋体" w:hAnsi="宋体" w:eastAsia="宋体" w:cs="宋体"/>
          <w:bCs/>
          <w:szCs w:val="32"/>
        </w:rPr>
        <w:t>第一节  推动公共文化服务均等化</w:t>
      </w:r>
      <w:r>
        <w:tab/>
      </w:r>
      <w:r>
        <w:fldChar w:fldCharType="begin"/>
      </w:r>
      <w:r>
        <w:instrText xml:space="preserve"> PAGEREF _Toc10976 </w:instrText>
      </w:r>
      <w:r>
        <w:fldChar w:fldCharType="separate"/>
      </w:r>
      <w:r>
        <w:t>25</w:t>
      </w:r>
      <w:r>
        <w:fldChar w:fldCharType="end"/>
      </w:r>
      <w:r>
        <w:rPr>
          <w:rFonts w:cs="Times New Roman"/>
          <w:color w:val="auto"/>
        </w:rPr>
        <w:fldChar w:fldCharType="end"/>
      </w:r>
    </w:p>
    <w:p w14:paraId="396BADD8">
      <w:pPr>
        <w:pStyle w:val="24"/>
        <w:tabs>
          <w:tab w:val="right" w:leader="dot" w:pos="8306"/>
        </w:tabs>
      </w:pPr>
      <w:r>
        <w:rPr>
          <w:rFonts w:cs="Times New Roman"/>
          <w:color w:val="auto"/>
        </w:rPr>
        <w:fldChar w:fldCharType="begin"/>
      </w:r>
      <w:r>
        <w:rPr>
          <w:rFonts w:cs="Times New Roman"/>
        </w:rPr>
        <w:instrText xml:space="preserve"> HYPERLINK \l _Toc30309 </w:instrText>
      </w:r>
      <w:r>
        <w:rPr>
          <w:rFonts w:cs="Times New Roman"/>
        </w:rPr>
        <w:fldChar w:fldCharType="separate"/>
      </w:r>
      <w:r>
        <w:rPr>
          <w:rFonts w:hint="eastAsia" w:ascii="宋体" w:hAnsi="宋体" w:eastAsia="宋体" w:cs="宋体"/>
          <w:bCs/>
          <w:szCs w:val="32"/>
        </w:rPr>
        <w:t>第二节  加强公共文化服务设施建设</w:t>
      </w:r>
      <w:r>
        <w:tab/>
      </w:r>
      <w:r>
        <w:fldChar w:fldCharType="begin"/>
      </w:r>
      <w:r>
        <w:instrText xml:space="preserve"> PAGEREF _Toc30309 </w:instrText>
      </w:r>
      <w:r>
        <w:fldChar w:fldCharType="separate"/>
      </w:r>
      <w:r>
        <w:t>26</w:t>
      </w:r>
      <w:r>
        <w:fldChar w:fldCharType="end"/>
      </w:r>
      <w:r>
        <w:rPr>
          <w:rFonts w:cs="Times New Roman"/>
          <w:color w:val="auto"/>
        </w:rPr>
        <w:fldChar w:fldCharType="end"/>
      </w:r>
    </w:p>
    <w:p w14:paraId="25AA9836">
      <w:pPr>
        <w:pStyle w:val="24"/>
        <w:tabs>
          <w:tab w:val="right" w:leader="dot" w:pos="8306"/>
        </w:tabs>
      </w:pPr>
      <w:r>
        <w:rPr>
          <w:rFonts w:cs="Times New Roman"/>
          <w:color w:val="auto"/>
        </w:rPr>
        <w:fldChar w:fldCharType="begin"/>
      </w:r>
      <w:r>
        <w:rPr>
          <w:rFonts w:cs="Times New Roman"/>
        </w:rPr>
        <w:instrText xml:space="preserve"> HYPERLINK \l _Toc18889 </w:instrText>
      </w:r>
      <w:r>
        <w:rPr>
          <w:rFonts w:cs="Times New Roman"/>
        </w:rPr>
        <w:fldChar w:fldCharType="separate"/>
      </w:r>
      <w:r>
        <w:rPr>
          <w:rFonts w:hint="eastAsia" w:ascii="宋体" w:hAnsi="宋体" w:eastAsia="宋体" w:cs="宋体"/>
          <w:bCs/>
          <w:szCs w:val="32"/>
        </w:rPr>
        <w:t>第三节  深入开展文化惠民活动</w:t>
      </w:r>
      <w:r>
        <w:tab/>
      </w:r>
      <w:r>
        <w:fldChar w:fldCharType="begin"/>
      </w:r>
      <w:r>
        <w:instrText xml:space="preserve"> PAGEREF _Toc18889 </w:instrText>
      </w:r>
      <w:r>
        <w:fldChar w:fldCharType="separate"/>
      </w:r>
      <w:r>
        <w:t>27</w:t>
      </w:r>
      <w:r>
        <w:fldChar w:fldCharType="end"/>
      </w:r>
      <w:r>
        <w:rPr>
          <w:rFonts w:cs="Times New Roman"/>
          <w:color w:val="auto"/>
        </w:rPr>
        <w:fldChar w:fldCharType="end"/>
      </w:r>
    </w:p>
    <w:p w14:paraId="11329F63">
      <w:pPr>
        <w:pStyle w:val="24"/>
        <w:tabs>
          <w:tab w:val="right" w:leader="dot" w:pos="8306"/>
        </w:tabs>
      </w:pPr>
      <w:r>
        <w:rPr>
          <w:rFonts w:cs="Times New Roman"/>
          <w:color w:val="auto"/>
        </w:rPr>
        <w:fldChar w:fldCharType="begin"/>
      </w:r>
      <w:r>
        <w:rPr>
          <w:rFonts w:cs="Times New Roman"/>
        </w:rPr>
        <w:instrText xml:space="preserve"> HYPERLINK \l _Toc19446 </w:instrText>
      </w:r>
      <w:r>
        <w:rPr>
          <w:rFonts w:cs="Times New Roman"/>
        </w:rPr>
        <w:fldChar w:fldCharType="separate"/>
      </w:r>
      <w:r>
        <w:rPr>
          <w:rFonts w:hint="eastAsia" w:ascii="宋体" w:hAnsi="宋体" w:eastAsia="宋体" w:cs="宋体"/>
          <w:bCs/>
          <w:szCs w:val="32"/>
        </w:rPr>
        <w:t>第四节  提升公共文化服务效能</w:t>
      </w:r>
      <w:r>
        <w:tab/>
      </w:r>
      <w:r>
        <w:fldChar w:fldCharType="begin"/>
      </w:r>
      <w:r>
        <w:instrText xml:space="preserve"> PAGEREF _Toc19446 </w:instrText>
      </w:r>
      <w:r>
        <w:fldChar w:fldCharType="separate"/>
      </w:r>
      <w:r>
        <w:t>28</w:t>
      </w:r>
      <w:r>
        <w:fldChar w:fldCharType="end"/>
      </w:r>
      <w:r>
        <w:rPr>
          <w:rFonts w:cs="Times New Roman"/>
          <w:color w:val="auto"/>
        </w:rPr>
        <w:fldChar w:fldCharType="end"/>
      </w:r>
    </w:p>
    <w:p w14:paraId="17D0CCE3">
      <w:pPr>
        <w:pStyle w:val="21"/>
        <w:tabs>
          <w:tab w:val="right" w:leader="dot" w:pos="8306"/>
        </w:tabs>
      </w:pPr>
      <w:r>
        <w:rPr>
          <w:rFonts w:cs="Times New Roman"/>
          <w:color w:val="auto"/>
        </w:rPr>
        <w:fldChar w:fldCharType="begin"/>
      </w:r>
      <w:r>
        <w:rPr>
          <w:rFonts w:cs="Times New Roman"/>
        </w:rPr>
        <w:instrText xml:space="preserve"> HYPERLINK \l _Toc14031 </w:instrText>
      </w:r>
      <w:r>
        <w:rPr>
          <w:rFonts w:cs="Times New Roman"/>
        </w:rPr>
        <w:fldChar w:fldCharType="separate"/>
      </w:r>
      <w:r>
        <w:rPr>
          <w:rFonts w:hint="eastAsia" w:ascii="黑体" w:hAnsi="黑体" w:eastAsia="黑体" w:cs="黑体"/>
          <w:bCs w:val="0"/>
          <w:szCs w:val="36"/>
        </w:rPr>
        <w:t xml:space="preserve">第六章  </w:t>
      </w:r>
      <w:r>
        <w:rPr>
          <w:rFonts w:hint="eastAsia" w:ascii="黑体" w:hAnsi="黑体" w:eastAsia="黑体" w:cs="黑体"/>
          <w:bCs w:val="0"/>
          <w:szCs w:val="36"/>
          <w:lang w:val="zh-CN"/>
        </w:rPr>
        <w:t>培育</w:t>
      </w:r>
      <w:r>
        <w:rPr>
          <w:rFonts w:hint="eastAsia" w:ascii="黑体" w:hAnsi="黑体" w:eastAsia="黑体" w:cs="黑体"/>
          <w:bCs w:val="0"/>
          <w:szCs w:val="36"/>
        </w:rPr>
        <w:t>“黔系”文化产业体系</w:t>
      </w:r>
      <w:r>
        <w:tab/>
      </w:r>
      <w:r>
        <w:fldChar w:fldCharType="begin"/>
      </w:r>
      <w:r>
        <w:instrText xml:space="preserve"> PAGEREF _Toc14031 </w:instrText>
      </w:r>
      <w:r>
        <w:fldChar w:fldCharType="separate"/>
      </w:r>
      <w:r>
        <w:t>29</w:t>
      </w:r>
      <w:r>
        <w:fldChar w:fldCharType="end"/>
      </w:r>
      <w:r>
        <w:rPr>
          <w:rFonts w:cs="Times New Roman"/>
          <w:color w:val="auto"/>
        </w:rPr>
        <w:fldChar w:fldCharType="end"/>
      </w:r>
    </w:p>
    <w:p w14:paraId="21293875">
      <w:pPr>
        <w:pStyle w:val="24"/>
        <w:tabs>
          <w:tab w:val="right" w:leader="dot" w:pos="8306"/>
        </w:tabs>
      </w:pPr>
      <w:r>
        <w:rPr>
          <w:rFonts w:cs="Times New Roman"/>
          <w:color w:val="auto"/>
        </w:rPr>
        <w:fldChar w:fldCharType="begin"/>
      </w:r>
      <w:r>
        <w:rPr>
          <w:rFonts w:cs="Times New Roman"/>
        </w:rPr>
        <w:instrText xml:space="preserve"> HYPERLINK \l _Toc2325 </w:instrText>
      </w:r>
      <w:r>
        <w:rPr>
          <w:rFonts w:cs="Times New Roman"/>
        </w:rPr>
        <w:fldChar w:fldCharType="separate"/>
      </w:r>
      <w:r>
        <w:rPr>
          <w:rFonts w:hint="eastAsia" w:ascii="宋体" w:hAnsi="宋体" w:eastAsia="宋体" w:cs="宋体"/>
          <w:bCs/>
          <w:szCs w:val="32"/>
          <w:lang w:val="zh-CN"/>
        </w:rPr>
        <w:t>第一节</w:t>
      </w:r>
      <w:r>
        <w:rPr>
          <w:rFonts w:ascii="宋体" w:hAnsi="宋体" w:eastAsia="宋体" w:cs="宋体"/>
          <w:bCs/>
          <w:szCs w:val="32"/>
          <w:lang w:val="zh-CN"/>
        </w:rPr>
        <w:t xml:space="preserve">  </w:t>
      </w:r>
      <w:r>
        <w:rPr>
          <w:rFonts w:hint="eastAsia" w:ascii="宋体" w:hAnsi="宋体" w:eastAsia="宋体" w:cs="宋体"/>
          <w:bCs/>
          <w:szCs w:val="32"/>
          <w:lang w:val="zh-CN"/>
        </w:rPr>
        <w:t>大力培育特色文化产业集群</w:t>
      </w:r>
      <w:r>
        <w:tab/>
      </w:r>
      <w:r>
        <w:fldChar w:fldCharType="begin"/>
      </w:r>
      <w:r>
        <w:instrText xml:space="preserve"> PAGEREF _Toc2325 </w:instrText>
      </w:r>
      <w:r>
        <w:fldChar w:fldCharType="separate"/>
      </w:r>
      <w:r>
        <w:t>30</w:t>
      </w:r>
      <w:r>
        <w:fldChar w:fldCharType="end"/>
      </w:r>
      <w:r>
        <w:rPr>
          <w:rFonts w:cs="Times New Roman"/>
          <w:color w:val="auto"/>
        </w:rPr>
        <w:fldChar w:fldCharType="end"/>
      </w:r>
    </w:p>
    <w:p w14:paraId="04224B63">
      <w:pPr>
        <w:pStyle w:val="24"/>
        <w:tabs>
          <w:tab w:val="right" w:leader="dot" w:pos="8306"/>
        </w:tabs>
      </w:pPr>
      <w:r>
        <w:rPr>
          <w:rFonts w:cs="Times New Roman"/>
          <w:color w:val="auto"/>
        </w:rPr>
        <w:fldChar w:fldCharType="begin"/>
      </w:r>
      <w:r>
        <w:rPr>
          <w:rFonts w:cs="Times New Roman"/>
        </w:rPr>
        <w:instrText xml:space="preserve"> HYPERLINK \l _Toc8110 </w:instrText>
      </w:r>
      <w:r>
        <w:rPr>
          <w:rFonts w:cs="Times New Roman"/>
        </w:rPr>
        <w:fldChar w:fldCharType="separate"/>
      </w:r>
      <w:r>
        <w:rPr>
          <w:rFonts w:hint="eastAsia" w:ascii="宋体" w:hAnsi="宋体" w:eastAsia="宋体" w:cs="宋体"/>
          <w:bCs/>
          <w:szCs w:val="32"/>
          <w:lang w:val="zh-CN"/>
        </w:rPr>
        <w:t>第二节</w:t>
      </w:r>
      <w:r>
        <w:rPr>
          <w:rFonts w:hint="eastAsia" w:ascii="宋体" w:hAnsi="宋体" w:eastAsia="宋体" w:cs="宋体"/>
          <w:bCs/>
          <w:szCs w:val="32"/>
        </w:rPr>
        <w:t xml:space="preserve">  加强文化产业园区（基地）建设</w:t>
      </w:r>
      <w:r>
        <w:tab/>
      </w:r>
      <w:r>
        <w:fldChar w:fldCharType="begin"/>
      </w:r>
      <w:r>
        <w:instrText xml:space="preserve"> PAGEREF _Toc8110 </w:instrText>
      </w:r>
      <w:r>
        <w:fldChar w:fldCharType="separate"/>
      </w:r>
      <w:r>
        <w:t>32</w:t>
      </w:r>
      <w:r>
        <w:fldChar w:fldCharType="end"/>
      </w:r>
      <w:r>
        <w:rPr>
          <w:rFonts w:cs="Times New Roman"/>
          <w:color w:val="auto"/>
        </w:rPr>
        <w:fldChar w:fldCharType="end"/>
      </w:r>
    </w:p>
    <w:p w14:paraId="047BEFCC">
      <w:pPr>
        <w:pStyle w:val="24"/>
        <w:tabs>
          <w:tab w:val="right" w:leader="dot" w:pos="8306"/>
        </w:tabs>
      </w:pPr>
      <w:r>
        <w:rPr>
          <w:rFonts w:cs="Times New Roman"/>
          <w:color w:val="auto"/>
        </w:rPr>
        <w:fldChar w:fldCharType="begin"/>
      </w:r>
      <w:r>
        <w:rPr>
          <w:rFonts w:cs="Times New Roman"/>
        </w:rPr>
        <w:instrText xml:space="preserve"> HYPERLINK \l _Toc19474 </w:instrText>
      </w:r>
      <w:r>
        <w:rPr>
          <w:rFonts w:cs="Times New Roman"/>
        </w:rPr>
        <w:fldChar w:fldCharType="separate"/>
      </w:r>
      <w:r>
        <w:rPr>
          <w:rFonts w:hint="eastAsia" w:ascii="宋体" w:hAnsi="宋体" w:eastAsia="宋体" w:cs="宋体"/>
          <w:bCs/>
          <w:szCs w:val="32"/>
          <w:lang w:val="zh-CN"/>
        </w:rPr>
        <w:t>第三节</w:t>
      </w:r>
      <w:r>
        <w:rPr>
          <w:rFonts w:hint="eastAsia" w:ascii="宋体" w:hAnsi="宋体" w:eastAsia="宋体" w:cs="宋体"/>
          <w:bCs/>
          <w:szCs w:val="32"/>
        </w:rPr>
        <w:t xml:space="preserve">  </w:t>
      </w:r>
      <w:r>
        <w:rPr>
          <w:rFonts w:hint="eastAsia" w:ascii="宋体" w:hAnsi="宋体" w:eastAsia="宋体" w:cs="宋体"/>
          <w:bCs/>
          <w:szCs w:val="32"/>
          <w:lang w:val="zh-CN"/>
        </w:rPr>
        <w:t>培育壮大文化市场主体</w:t>
      </w:r>
      <w:r>
        <w:tab/>
      </w:r>
      <w:r>
        <w:fldChar w:fldCharType="begin"/>
      </w:r>
      <w:r>
        <w:instrText xml:space="preserve"> PAGEREF _Toc19474 </w:instrText>
      </w:r>
      <w:r>
        <w:fldChar w:fldCharType="separate"/>
      </w:r>
      <w:r>
        <w:t>32</w:t>
      </w:r>
      <w:r>
        <w:fldChar w:fldCharType="end"/>
      </w:r>
      <w:r>
        <w:rPr>
          <w:rFonts w:cs="Times New Roman"/>
          <w:color w:val="auto"/>
        </w:rPr>
        <w:fldChar w:fldCharType="end"/>
      </w:r>
    </w:p>
    <w:p w14:paraId="16E0943B">
      <w:pPr>
        <w:pStyle w:val="24"/>
        <w:tabs>
          <w:tab w:val="right" w:leader="dot" w:pos="8306"/>
        </w:tabs>
      </w:pPr>
      <w:r>
        <w:rPr>
          <w:rFonts w:cs="Times New Roman"/>
          <w:color w:val="auto"/>
        </w:rPr>
        <w:fldChar w:fldCharType="begin"/>
      </w:r>
      <w:r>
        <w:rPr>
          <w:rFonts w:cs="Times New Roman"/>
        </w:rPr>
        <w:instrText xml:space="preserve"> HYPERLINK \l _Toc27915 </w:instrText>
      </w:r>
      <w:r>
        <w:rPr>
          <w:rFonts w:cs="Times New Roman"/>
        </w:rPr>
        <w:fldChar w:fldCharType="separate"/>
      </w:r>
      <w:r>
        <w:rPr>
          <w:rFonts w:hint="eastAsia" w:ascii="宋体" w:hAnsi="宋体" w:eastAsia="宋体" w:cs="宋体"/>
          <w:bCs/>
          <w:szCs w:val="32"/>
        </w:rPr>
        <w:t>第四节  完善文化产业发展平台</w:t>
      </w:r>
      <w:r>
        <w:tab/>
      </w:r>
      <w:r>
        <w:fldChar w:fldCharType="begin"/>
      </w:r>
      <w:r>
        <w:instrText xml:space="preserve"> PAGEREF _Toc27915 </w:instrText>
      </w:r>
      <w:r>
        <w:fldChar w:fldCharType="separate"/>
      </w:r>
      <w:r>
        <w:t>33</w:t>
      </w:r>
      <w:r>
        <w:fldChar w:fldCharType="end"/>
      </w:r>
      <w:r>
        <w:rPr>
          <w:rFonts w:cs="Times New Roman"/>
          <w:color w:val="auto"/>
        </w:rPr>
        <w:fldChar w:fldCharType="end"/>
      </w:r>
    </w:p>
    <w:p w14:paraId="250AA352">
      <w:pPr>
        <w:pStyle w:val="21"/>
        <w:tabs>
          <w:tab w:val="right" w:leader="dot" w:pos="8306"/>
        </w:tabs>
      </w:pPr>
      <w:r>
        <w:rPr>
          <w:rFonts w:cs="Times New Roman"/>
          <w:color w:val="auto"/>
        </w:rPr>
        <w:fldChar w:fldCharType="begin"/>
      </w:r>
      <w:r>
        <w:rPr>
          <w:rFonts w:cs="Times New Roman"/>
        </w:rPr>
        <w:instrText xml:space="preserve"> HYPERLINK \l _Toc29598 </w:instrText>
      </w:r>
      <w:r>
        <w:rPr>
          <w:rFonts w:cs="Times New Roman"/>
        </w:rPr>
        <w:fldChar w:fldCharType="separate"/>
      </w:r>
      <w:r>
        <w:rPr>
          <w:rFonts w:hint="eastAsia" w:ascii="黑体" w:hAnsi="黑体" w:eastAsia="黑体" w:cs="黑体"/>
          <w:bCs w:val="0"/>
          <w:szCs w:val="36"/>
        </w:rPr>
        <w:t>第七章  完善提升文化和旅游业发展支撑体系</w:t>
      </w:r>
      <w:r>
        <w:tab/>
      </w:r>
      <w:r>
        <w:fldChar w:fldCharType="begin"/>
      </w:r>
      <w:r>
        <w:instrText xml:space="preserve"> PAGEREF _Toc29598 </w:instrText>
      </w:r>
      <w:r>
        <w:fldChar w:fldCharType="separate"/>
      </w:r>
      <w:r>
        <w:t>34</w:t>
      </w:r>
      <w:r>
        <w:fldChar w:fldCharType="end"/>
      </w:r>
      <w:r>
        <w:rPr>
          <w:rFonts w:cs="Times New Roman"/>
          <w:color w:val="auto"/>
        </w:rPr>
        <w:fldChar w:fldCharType="end"/>
      </w:r>
    </w:p>
    <w:p w14:paraId="0012277E">
      <w:pPr>
        <w:pStyle w:val="24"/>
        <w:tabs>
          <w:tab w:val="right" w:leader="dot" w:pos="8306"/>
        </w:tabs>
      </w:pPr>
      <w:r>
        <w:rPr>
          <w:rFonts w:cs="Times New Roman"/>
          <w:color w:val="auto"/>
        </w:rPr>
        <w:fldChar w:fldCharType="begin"/>
      </w:r>
      <w:r>
        <w:rPr>
          <w:rFonts w:cs="Times New Roman"/>
        </w:rPr>
        <w:instrText xml:space="preserve"> HYPERLINK \l _Toc20381 </w:instrText>
      </w:r>
      <w:r>
        <w:rPr>
          <w:rFonts w:cs="Times New Roman"/>
        </w:rPr>
        <w:fldChar w:fldCharType="separate"/>
      </w:r>
      <w:r>
        <w:rPr>
          <w:rFonts w:hint="eastAsia" w:ascii="宋体" w:hAnsi="宋体" w:eastAsia="宋体" w:cs="宋体"/>
          <w:bCs/>
          <w:szCs w:val="32"/>
        </w:rPr>
        <w:t>第一节  完善旅游交通服务网</w:t>
      </w:r>
      <w:r>
        <w:tab/>
      </w:r>
      <w:r>
        <w:fldChar w:fldCharType="begin"/>
      </w:r>
      <w:r>
        <w:instrText xml:space="preserve"> PAGEREF _Toc20381 </w:instrText>
      </w:r>
      <w:r>
        <w:fldChar w:fldCharType="separate"/>
      </w:r>
      <w:r>
        <w:t>34</w:t>
      </w:r>
      <w:r>
        <w:fldChar w:fldCharType="end"/>
      </w:r>
      <w:r>
        <w:rPr>
          <w:rFonts w:cs="Times New Roman"/>
          <w:color w:val="auto"/>
        </w:rPr>
        <w:fldChar w:fldCharType="end"/>
      </w:r>
    </w:p>
    <w:p w14:paraId="22092432">
      <w:pPr>
        <w:pStyle w:val="24"/>
        <w:tabs>
          <w:tab w:val="right" w:leader="dot" w:pos="8306"/>
        </w:tabs>
      </w:pPr>
      <w:r>
        <w:rPr>
          <w:rFonts w:cs="Times New Roman"/>
          <w:color w:val="auto"/>
        </w:rPr>
        <w:fldChar w:fldCharType="begin"/>
      </w:r>
      <w:r>
        <w:rPr>
          <w:rFonts w:cs="Times New Roman"/>
        </w:rPr>
        <w:instrText xml:space="preserve"> HYPERLINK \l _Toc10215 </w:instrText>
      </w:r>
      <w:r>
        <w:rPr>
          <w:rFonts w:cs="Times New Roman"/>
        </w:rPr>
        <w:fldChar w:fldCharType="separate"/>
      </w:r>
      <w:r>
        <w:rPr>
          <w:rFonts w:hint="eastAsia" w:ascii="宋体" w:hAnsi="宋体" w:eastAsia="宋体" w:cs="宋体"/>
          <w:bCs/>
          <w:szCs w:val="32"/>
        </w:rPr>
        <w:t>第二节  构建智慧管理服务体系</w:t>
      </w:r>
      <w:r>
        <w:tab/>
      </w:r>
      <w:r>
        <w:fldChar w:fldCharType="begin"/>
      </w:r>
      <w:r>
        <w:instrText xml:space="preserve"> PAGEREF _Toc10215 </w:instrText>
      </w:r>
      <w:r>
        <w:fldChar w:fldCharType="separate"/>
      </w:r>
      <w:r>
        <w:t>35</w:t>
      </w:r>
      <w:r>
        <w:fldChar w:fldCharType="end"/>
      </w:r>
      <w:r>
        <w:rPr>
          <w:rFonts w:cs="Times New Roman"/>
          <w:color w:val="auto"/>
        </w:rPr>
        <w:fldChar w:fldCharType="end"/>
      </w:r>
    </w:p>
    <w:p w14:paraId="29229F2B">
      <w:pPr>
        <w:pStyle w:val="24"/>
        <w:tabs>
          <w:tab w:val="right" w:leader="dot" w:pos="8306"/>
        </w:tabs>
      </w:pPr>
      <w:r>
        <w:rPr>
          <w:rFonts w:cs="Times New Roman"/>
          <w:color w:val="auto"/>
        </w:rPr>
        <w:fldChar w:fldCharType="begin"/>
      </w:r>
      <w:r>
        <w:rPr>
          <w:rFonts w:cs="Times New Roman"/>
        </w:rPr>
        <w:instrText xml:space="preserve"> HYPERLINK \l _Toc26594 </w:instrText>
      </w:r>
      <w:r>
        <w:rPr>
          <w:rFonts w:cs="Times New Roman"/>
        </w:rPr>
        <w:fldChar w:fldCharType="separate"/>
      </w:r>
      <w:r>
        <w:rPr>
          <w:rFonts w:hint="eastAsia" w:ascii="宋体" w:hAnsi="宋体" w:eastAsia="宋体" w:cs="宋体"/>
          <w:bCs/>
          <w:szCs w:val="32"/>
          <w:lang w:val="zh-CN"/>
        </w:rPr>
        <w:t>第三节</w:t>
      </w:r>
      <w:r>
        <w:rPr>
          <w:rFonts w:hint="eastAsia" w:ascii="宋体" w:hAnsi="宋体" w:eastAsia="宋体" w:cs="宋体"/>
          <w:bCs/>
          <w:szCs w:val="32"/>
        </w:rPr>
        <w:t xml:space="preserve">  构建便捷的旅游服务网</w:t>
      </w:r>
      <w:r>
        <w:tab/>
      </w:r>
      <w:r>
        <w:fldChar w:fldCharType="begin"/>
      </w:r>
      <w:r>
        <w:instrText xml:space="preserve"> PAGEREF _Toc26594 </w:instrText>
      </w:r>
      <w:r>
        <w:fldChar w:fldCharType="separate"/>
      </w:r>
      <w:r>
        <w:t>36</w:t>
      </w:r>
      <w:r>
        <w:fldChar w:fldCharType="end"/>
      </w:r>
      <w:r>
        <w:rPr>
          <w:rFonts w:cs="Times New Roman"/>
          <w:color w:val="auto"/>
        </w:rPr>
        <w:fldChar w:fldCharType="end"/>
      </w:r>
    </w:p>
    <w:p w14:paraId="6FB10720">
      <w:pPr>
        <w:pStyle w:val="24"/>
        <w:tabs>
          <w:tab w:val="right" w:leader="dot" w:pos="8306"/>
        </w:tabs>
      </w:pPr>
      <w:r>
        <w:rPr>
          <w:rFonts w:cs="Times New Roman"/>
          <w:color w:val="auto"/>
        </w:rPr>
        <w:fldChar w:fldCharType="begin"/>
      </w:r>
      <w:r>
        <w:rPr>
          <w:rFonts w:cs="Times New Roman"/>
        </w:rPr>
        <w:instrText xml:space="preserve"> HYPERLINK \l _Toc25687 </w:instrText>
      </w:r>
      <w:r>
        <w:rPr>
          <w:rFonts w:cs="Times New Roman"/>
        </w:rPr>
        <w:fldChar w:fldCharType="separate"/>
      </w:r>
      <w:r>
        <w:rPr>
          <w:rFonts w:hint="eastAsia" w:ascii="宋体" w:hAnsi="宋体" w:eastAsia="宋体" w:cs="宋体"/>
          <w:bCs/>
          <w:szCs w:val="32"/>
        </w:rPr>
        <w:t>第四节  提升旅游保障要素保障</w:t>
      </w:r>
      <w:r>
        <w:tab/>
      </w:r>
      <w:r>
        <w:fldChar w:fldCharType="begin"/>
      </w:r>
      <w:r>
        <w:instrText xml:space="preserve"> PAGEREF _Toc25687 </w:instrText>
      </w:r>
      <w:r>
        <w:fldChar w:fldCharType="separate"/>
      </w:r>
      <w:r>
        <w:t>37</w:t>
      </w:r>
      <w:r>
        <w:fldChar w:fldCharType="end"/>
      </w:r>
      <w:r>
        <w:rPr>
          <w:rFonts w:cs="Times New Roman"/>
          <w:color w:val="auto"/>
        </w:rPr>
        <w:fldChar w:fldCharType="end"/>
      </w:r>
    </w:p>
    <w:p w14:paraId="30152179">
      <w:pPr>
        <w:pStyle w:val="21"/>
        <w:tabs>
          <w:tab w:val="right" w:leader="dot" w:pos="8306"/>
        </w:tabs>
      </w:pPr>
      <w:r>
        <w:rPr>
          <w:rFonts w:cs="Times New Roman"/>
          <w:color w:val="auto"/>
        </w:rPr>
        <w:fldChar w:fldCharType="begin"/>
      </w:r>
      <w:r>
        <w:rPr>
          <w:rFonts w:cs="Times New Roman"/>
        </w:rPr>
        <w:instrText xml:space="preserve"> HYPERLINK \l _Toc13562 </w:instrText>
      </w:r>
      <w:r>
        <w:rPr>
          <w:rFonts w:cs="Times New Roman"/>
        </w:rPr>
        <w:fldChar w:fldCharType="separate"/>
      </w:r>
      <w:r>
        <w:rPr>
          <w:rFonts w:hint="eastAsia" w:ascii="黑体" w:hAnsi="黑体" w:eastAsia="黑体" w:cs="黑体"/>
          <w:bCs w:val="0"/>
          <w:szCs w:val="36"/>
        </w:rPr>
        <w:t>第八章  全面推进旅游产业化发展</w:t>
      </w:r>
      <w:r>
        <w:tab/>
      </w:r>
      <w:r>
        <w:fldChar w:fldCharType="begin"/>
      </w:r>
      <w:r>
        <w:instrText xml:space="preserve"> PAGEREF _Toc13562 </w:instrText>
      </w:r>
      <w:r>
        <w:fldChar w:fldCharType="separate"/>
      </w:r>
      <w:r>
        <w:t>39</w:t>
      </w:r>
      <w:r>
        <w:fldChar w:fldCharType="end"/>
      </w:r>
      <w:r>
        <w:rPr>
          <w:rFonts w:cs="Times New Roman"/>
          <w:color w:val="auto"/>
        </w:rPr>
        <w:fldChar w:fldCharType="end"/>
      </w:r>
    </w:p>
    <w:p w14:paraId="130939E1">
      <w:pPr>
        <w:pStyle w:val="24"/>
        <w:tabs>
          <w:tab w:val="right" w:leader="dot" w:pos="8306"/>
        </w:tabs>
      </w:pPr>
      <w:r>
        <w:rPr>
          <w:rFonts w:cs="Times New Roman"/>
          <w:color w:val="auto"/>
        </w:rPr>
        <w:fldChar w:fldCharType="begin"/>
      </w:r>
      <w:r>
        <w:rPr>
          <w:rFonts w:cs="Times New Roman"/>
        </w:rPr>
        <w:instrText xml:space="preserve"> HYPERLINK \l _Toc16253 </w:instrText>
      </w:r>
      <w:r>
        <w:rPr>
          <w:rFonts w:cs="Times New Roman"/>
        </w:rPr>
        <w:fldChar w:fldCharType="separate"/>
      </w:r>
      <w:r>
        <w:rPr>
          <w:rFonts w:hint="eastAsia" w:ascii="宋体" w:hAnsi="宋体" w:eastAsia="宋体" w:cs="宋体"/>
          <w:bCs/>
          <w:szCs w:val="32"/>
        </w:rPr>
        <w:t xml:space="preserve">第一节 </w:t>
      </w:r>
      <w:r>
        <w:rPr>
          <w:rFonts w:hint="eastAsia" w:ascii="宋体" w:hAnsi="宋体" w:eastAsia="宋体" w:cs="宋体"/>
          <w:bCs/>
          <w:szCs w:val="32"/>
          <w:lang w:val="en-US" w:eastAsia="zh-CN"/>
        </w:rPr>
        <w:t xml:space="preserve"> </w:t>
      </w:r>
      <w:r>
        <w:rPr>
          <w:rFonts w:hint="eastAsia" w:ascii="宋体" w:hAnsi="宋体" w:eastAsia="宋体" w:cs="宋体"/>
          <w:bCs/>
          <w:szCs w:val="32"/>
        </w:rPr>
        <w:t>实施市场主体培育行动</w:t>
      </w:r>
      <w:r>
        <w:tab/>
      </w:r>
      <w:r>
        <w:fldChar w:fldCharType="begin"/>
      </w:r>
      <w:r>
        <w:instrText xml:space="preserve"> PAGEREF _Toc16253 </w:instrText>
      </w:r>
      <w:r>
        <w:fldChar w:fldCharType="separate"/>
      </w:r>
      <w:r>
        <w:t>39</w:t>
      </w:r>
      <w:r>
        <w:fldChar w:fldCharType="end"/>
      </w:r>
      <w:r>
        <w:rPr>
          <w:rFonts w:cs="Times New Roman"/>
          <w:color w:val="auto"/>
        </w:rPr>
        <w:fldChar w:fldCharType="end"/>
      </w:r>
    </w:p>
    <w:p w14:paraId="07EAB49A">
      <w:pPr>
        <w:pStyle w:val="24"/>
        <w:tabs>
          <w:tab w:val="right" w:leader="dot" w:pos="8306"/>
        </w:tabs>
      </w:pPr>
      <w:r>
        <w:rPr>
          <w:rFonts w:cs="Times New Roman"/>
          <w:color w:val="auto"/>
        </w:rPr>
        <w:fldChar w:fldCharType="begin"/>
      </w:r>
      <w:r>
        <w:rPr>
          <w:rFonts w:cs="Times New Roman"/>
        </w:rPr>
        <w:instrText xml:space="preserve"> HYPERLINK \l _Toc32604 </w:instrText>
      </w:r>
      <w:r>
        <w:rPr>
          <w:rFonts w:cs="Times New Roman"/>
        </w:rPr>
        <w:fldChar w:fldCharType="separate"/>
      </w:r>
      <w:r>
        <w:rPr>
          <w:rFonts w:hint="eastAsia" w:ascii="宋体" w:hAnsi="宋体" w:eastAsia="宋体" w:cs="宋体"/>
          <w:bCs/>
          <w:szCs w:val="32"/>
        </w:rPr>
        <w:t xml:space="preserve">第二节 </w:t>
      </w:r>
      <w:r>
        <w:rPr>
          <w:rFonts w:hint="eastAsia" w:ascii="宋体" w:hAnsi="宋体" w:eastAsia="宋体" w:cs="宋体"/>
          <w:bCs/>
          <w:szCs w:val="32"/>
          <w:lang w:val="en-US" w:eastAsia="zh-CN"/>
        </w:rPr>
        <w:t xml:space="preserve"> </w:t>
      </w:r>
      <w:r>
        <w:rPr>
          <w:rFonts w:hint="eastAsia" w:ascii="宋体" w:hAnsi="宋体" w:eastAsia="宋体" w:cs="宋体"/>
          <w:bCs/>
          <w:szCs w:val="32"/>
        </w:rPr>
        <w:t>实施旅游业态升级行动</w:t>
      </w:r>
      <w:r>
        <w:tab/>
      </w:r>
      <w:r>
        <w:fldChar w:fldCharType="begin"/>
      </w:r>
      <w:r>
        <w:instrText xml:space="preserve"> PAGEREF _Toc32604 </w:instrText>
      </w:r>
      <w:r>
        <w:fldChar w:fldCharType="separate"/>
      </w:r>
      <w:r>
        <w:t>40</w:t>
      </w:r>
      <w:r>
        <w:fldChar w:fldCharType="end"/>
      </w:r>
      <w:r>
        <w:rPr>
          <w:rFonts w:cs="Times New Roman"/>
          <w:color w:val="auto"/>
        </w:rPr>
        <w:fldChar w:fldCharType="end"/>
      </w:r>
    </w:p>
    <w:p w14:paraId="51BD0DE2">
      <w:pPr>
        <w:pStyle w:val="24"/>
        <w:tabs>
          <w:tab w:val="right" w:leader="dot" w:pos="8306"/>
        </w:tabs>
      </w:pPr>
      <w:r>
        <w:rPr>
          <w:rFonts w:cs="Times New Roman"/>
          <w:color w:val="auto"/>
        </w:rPr>
        <w:fldChar w:fldCharType="begin"/>
      </w:r>
      <w:r>
        <w:rPr>
          <w:rFonts w:cs="Times New Roman"/>
        </w:rPr>
        <w:instrText xml:space="preserve"> HYPERLINK \l _Toc25464 </w:instrText>
      </w:r>
      <w:r>
        <w:rPr>
          <w:rFonts w:cs="Times New Roman"/>
        </w:rPr>
        <w:fldChar w:fldCharType="separate"/>
      </w:r>
      <w:r>
        <w:rPr>
          <w:rFonts w:hint="eastAsia" w:ascii="宋体" w:hAnsi="宋体" w:eastAsia="宋体" w:cs="宋体"/>
          <w:bCs/>
          <w:szCs w:val="32"/>
        </w:rPr>
        <w:t xml:space="preserve">第三节 </w:t>
      </w:r>
      <w:r>
        <w:rPr>
          <w:rFonts w:hint="eastAsia" w:ascii="宋体" w:hAnsi="宋体" w:eastAsia="宋体" w:cs="宋体"/>
          <w:bCs/>
          <w:szCs w:val="32"/>
          <w:lang w:val="en-US" w:eastAsia="zh-CN"/>
        </w:rPr>
        <w:t xml:space="preserve"> </w:t>
      </w:r>
      <w:r>
        <w:rPr>
          <w:rFonts w:hint="eastAsia" w:ascii="宋体" w:hAnsi="宋体" w:eastAsia="宋体" w:cs="宋体"/>
          <w:bCs/>
          <w:szCs w:val="32"/>
        </w:rPr>
        <w:t>实施旅游服务质量提升行动</w:t>
      </w:r>
      <w:r>
        <w:tab/>
      </w:r>
      <w:r>
        <w:fldChar w:fldCharType="begin"/>
      </w:r>
      <w:r>
        <w:instrText xml:space="preserve"> PAGEREF _Toc25464 </w:instrText>
      </w:r>
      <w:r>
        <w:fldChar w:fldCharType="separate"/>
      </w:r>
      <w:r>
        <w:t>43</w:t>
      </w:r>
      <w:r>
        <w:fldChar w:fldCharType="end"/>
      </w:r>
      <w:r>
        <w:rPr>
          <w:rFonts w:cs="Times New Roman"/>
          <w:color w:val="auto"/>
        </w:rPr>
        <w:fldChar w:fldCharType="end"/>
      </w:r>
    </w:p>
    <w:p w14:paraId="648F1441">
      <w:pPr>
        <w:pStyle w:val="24"/>
        <w:tabs>
          <w:tab w:val="right" w:leader="dot" w:pos="8306"/>
        </w:tabs>
      </w:pPr>
      <w:r>
        <w:rPr>
          <w:rFonts w:cs="Times New Roman"/>
          <w:color w:val="auto"/>
        </w:rPr>
        <w:fldChar w:fldCharType="begin"/>
      </w:r>
      <w:r>
        <w:rPr>
          <w:rFonts w:cs="Times New Roman"/>
        </w:rPr>
        <w:instrText xml:space="preserve"> HYPERLINK \l _Toc17963 </w:instrText>
      </w:r>
      <w:r>
        <w:rPr>
          <w:rFonts w:cs="Times New Roman"/>
        </w:rPr>
        <w:fldChar w:fldCharType="separate"/>
      </w:r>
      <w:r>
        <w:rPr>
          <w:rFonts w:hint="eastAsia" w:ascii="宋体" w:hAnsi="宋体" w:eastAsia="宋体" w:cs="宋体"/>
          <w:bCs/>
          <w:szCs w:val="32"/>
        </w:rPr>
        <w:t xml:space="preserve">第四节 </w:t>
      </w:r>
      <w:r>
        <w:rPr>
          <w:rFonts w:hint="eastAsia" w:ascii="宋体" w:hAnsi="宋体" w:eastAsia="宋体" w:cs="宋体"/>
          <w:bCs/>
          <w:szCs w:val="32"/>
          <w:lang w:val="en-US" w:eastAsia="zh-CN"/>
        </w:rPr>
        <w:t xml:space="preserve"> </w:t>
      </w:r>
      <w:r>
        <w:rPr>
          <w:rFonts w:hint="eastAsia" w:ascii="宋体" w:hAnsi="宋体" w:eastAsia="宋体" w:cs="宋体"/>
          <w:bCs/>
          <w:szCs w:val="32"/>
        </w:rPr>
        <w:t>实施盘活闲置低效旅游项目攻坚行动</w:t>
      </w:r>
      <w:r>
        <w:tab/>
      </w:r>
      <w:r>
        <w:fldChar w:fldCharType="begin"/>
      </w:r>
      <w:r>
        <w:instrText xml:space="preserve"> PAGEREF _Toc17963 </w:instrText>
      </w:r>
      <w:r>
        <w:fldChar w:fldCharType="separate"/>
      </w:r>
      <w:r>
        <w:t>46</w:t>
      </w:r>
      <w:r>
        <w:fldChar w:fldCharType="end"/>
      </w:r>
      <w:r>
        <w:rPr>
          <w:rFonts w:cs="Times New Roman"/>
          <w:color w:val="auto"/>
        </w:rPr>
        <w:fldChar w:fldCharType="end"/>
      </w:r>
    </w:p>
    <w:p w14:paraId="5D3A55A2">
      <w:pPr>
        <w:pStyle w:val="24"/>
        <w:tabs>
          <w:tab w:val="right" w:leader="dot" w:pos="8306"/>
        </w:tabs>
      </w:pPr>
      <w:r>
        <w:rPr>
          <w:rFonts w:cs="Times New Roman"/>
          <w:color w:val="auto"/>
        </w:rPr>
        <w:fldChar w:fldCharType="begin"/>
      </w:r>
      <w:r>
        <w:rPr>
          <w:rFonts w:cs="Times New Roman"/>
        </w:rPr>
        <w:instrText xml:space="preserve"> HYPERLINK \l _Toc17008 </w:instrText>
      </w:r>
      <w:r>
        <w:rPr>
          <w:rFonts w:cs="Times New Roman"/>
        </w:rPr>
        <w:fldChar w:fldCharType="separate"/>
      </w:r>
      <w:r>
        <w:rPr>
          <w:rFonts w:hint="eastAsia" w:ascii="宋体" w:hAnsi="宋体" w:eastAsia="宋体" w:cs="宋体"/>
          <w:bCs/>
          <w:szCs w:val="32"/>
          <w:lang w:val="en-US"/>
        </w:rPr>
        <w:t>第五节</w:t>
      </w:r>
      <w:r>
        <w:rPr>
          <w:rFonts w:ascii="宋体" w:hAnsi="宋体" w:eastAsia="宋体" w:cs="宋体"/>
          <w:bCs/>
          <w:szCs w:val="32"/>
        </w:rPr>
        <w:t xml:space="preserve"> </w:t>
      </w:r>
      <w:r>
        <w:rPr>
          <w:rFonts w:hint="eastAsia" w:ascii="宋体" w:hAnsi="宋体" w:eastAsia="宋体" w:cs="宋体"/>
          <w:bCs/>
          <w:szCs w:val="32"/>
          <w:lang w:val="en-US" w:eastAsia="zh-CN"/>
        </w:rPr>
        <w:t xml:space="preserve"> </w:t>
      </w:r>
      <w:r>
        <w:rPr>
          <w:rFonts w:hint="eastAsia" w:ascii="宋体" w:hAnsi="宋体" w:eastAsia="宋体" w:cs="宋体"/>
          <w:bCs/>
          <w:szCs w:val="32"/>
        </w:rPr>
        <w:t>推进乡村旅游有序发展</w:t>
      </w:r>
      <w:r>
        <w:tab/>
      </w:r>
      <w:r>
        <w:fldChar w:fldCharType="begin"/>
      </w:r>
      <w:r>
        <w:instrText xml:space="preserve"> PAGEREF _Toc17008 </w:instrText>
      </w:r>
      <w:r>
        <w:fldChar w:fldCharType="separate"/>
      </w:r>
      <w:r>
        <w:t>47</w:t>
      </w:r>
      <w:r>
        <w:fldChar w:fldCharType="end"/>
      </w:r>
      <w:r>
        <w:rPr>
          <w:rFonts w:cs="Times New Roman"/>
          <w:color w:val="auto"/>
        </w:rPr>
        <w:fldChar w:fldCharType="end"/>
      </w:r>
    </w:p>
    <w:p w14:paraId="2CE36790">
      <w:pPr>
        <w:pStyle w:val="24"/>
        <w:tabs>
          <w:tab w:val="right" w:leader="dot" w:pos="8306"/>
        </w:tabs>
      </w:pPr>
      <w:r>
        <w:rPr>
          <w:rFonts w:cs="Times New Roman"/>
          <w:color w:val="auto"/>
        </w:rPr>
        <w:fldChar w:fldCharType="begin"/>
      </w:r>
      <w:r>
        <w:rPr>
          <w:rFonts w:cs="Times New Roman"/>
        </w:rPr>
        <w:instrText xml:space="preserve"> HYPERLINK \l _Toc11315 </w:instrText>
      </w:r>
      <w:r>
        <w:rPr>
          <w:rFonts w:cs="Times New Roman"/>
        </w:rPr>
        <w:fldChar w:fldCharType="separate"/>
      </w:r>
      <w:r>
        <w:rPr>
          <w:rFonts w:hint="eastAsia" w:ascii="宋体" w:hAnsi="宋体" w:eastAsia="宋体" w:cs="宋体"/>
          <w:bCs/>
          <w:szCs w:val="32"/>
        </w:rPr>
        <w:t>第六节  推进红色旅游发展</w:t>
      </w:r>
      <w:r>
        <w:tab/>
      </w:r>
      <w:r>
        <w:fldChar w:fldCharType="begin"/>
      </w:r>
      <w:r>
        <w:instrText xml:space="preserve"> PAGEREF _Toc11315 </w:instrText>
      </w:r>
      <w:r>
        <w:fldChar w:fldCharType="separate"/>
      </w:r>
      <w:r>
        <w:t>51</w:t>
      </w:r>
      <w:r>
        <w:fldChar w:fldCharType="end"/>
      </w:r>
      <w:r>
        <w:rPr>
          <w:rFonts w:cs="Times New Roman"/>
          <w:color w:val="auto"/>
        </w:rPr>
        <w:fldChar w:fldCharType="end"/>
      </w:r>
    </w:p>
    <w:p w14:paraId="51C53148">
      <w:pPr>
        <w:pStyle w:val="21"/>
        <w:tabs>
          <w:tab w:val="right" w:leader="dot" w:pos="8306"/>
        </w:tabs>
      </w:pPr>
      <w:r>
        <w:rPr>
          <w:rFonts w:cs="Times New Roman"/>
          <w:color w:val="auto"/>
        </w:rPr>
        <w:fldChar w:fldCharType="begin"/>
      </w:r>
      <w:r>
        <w:rPr>
          <w:rFonts w:cs="Times New Roman"/>
        </w:rPr>
        <w:instrText xml:space="preserve"> HYPERLINK \l _Toc12323 </w:instrText>
      </w:r>
      <w:r>
        <w:rPr>
          <w:rFonts w:cs="Times New Roman"/>
        </w:rPr>
        <w:fldChar w:fldCharType="separate"/>
      </w:r>
      <w:r>
        <w:rPr>
          <w:rFonts w:hint="eastAsia" w:ascii="黑体" w:hAnsi="黑体" w:eastAsia="黑体" w:cs="黑体"/>
          <w:bCs w:val="0"/>
          <w:szCs w:val="36"/>
        </w:rPr>
        <w:t>第九章  大力推动文化和旅游融合发展</w:t>
      </w:r>
      <w:r>
        <w:tab/>
      </w:r>
      <w:r>
        <w:fldChar w:fldCharType="begin"/>
      </w:r>
      <w:r>
        <w:instrText xml:space="preserve"> PAGEREF _Toc12323 </w:instrText>
      </w:r>
      <w:r>
        <w:fldChar w:fldCharType="separate"/>
      </w:r>
      <w:r>
        <w:t>51</w:t>
      </w:r>
      <w:r>
        <w:fldChar w:fldCharType="end"/>
      </w:r>
      <w:r>
        <w:rPr>
          <w:rFonts w:cs="Times New Roman"/>
          <w:color w:val="auto"/>
        </w:rPr>
        <w:fldChar w:fldCharType="end"/>
      </w:r>
    </w:p>
    <w:p w14:paraId="245E39D3">
      <w:pPr>
        <w:pStyle w:val="24"/>
        <w:tabs>
          <w:tab w:val="right" w:leader="dot" w:pos="8306"/>
        </w:tabs>
      </w:pPr>
      <w:r>
        <w:rPr>
          <w:rFonts w:cs="Times New Roman"/>
          <w:color w:val="auto"/>
        </w:rPr>
        <w:fldChar w:fldCharType="begin"/>
      </w:r>
      <w:r>
        <w:rPr>
          <w:rFonts w:cs="Times New Roman"/>
        </w:rPr>
        <w:instrText xml:space="preserve"> HYPERLINK \l _Toc2522 </w:instrText>
      </w:r>
      <w:r>
        <w:rPr>
          <w:rFonts w:cs="Times New Roman"/>
        </w:rPr>
        <w:fldChar w:fldCharType="separate"/>
      </w:r>
      <w:r>
        <w:rPr>
          <w:rFonts w:hint="eastAsia" w:ascii="宋体" w:hAnsi="宋体" w:eastAsia="宋体" w:cs="宋体"/>
          <w:bCs/>
          <w:szCs w:val="32"/>
        </w:rPr>
        <w:t xml:space="preserve">第一节 </w:t>
      </w:r>
      <w:r>
        <w:rPr>
          <w:rFonts w:hint="eastAsia" w:ascii="宋体" w:hAnsi="宋体" w:eastAsia="宋体" w:cs="宋体"/>
          <w:bCs/>
          <w:szCs w:val="32"/>
          <w:lang w:val="en-US" w:eastAsia="zh-CN"/>
        </w:rPr>
        <w:t xml:space="preserve"> </w:t>
      </w:r>
      <w:r>
        <w:rPr>
          <w:rFonts w:hint="eastAsia" w:ascii="宋体" w:hAnsi="宋体" w:eastAsia="宋体" w:cs="宋体"/>
          <w:bCs/>
          <w:szCs w:val="32"/>
        </w:rPr>
        <w:t>推进文化旅游深度融合发展</w:t>
      </w:r>
      <w:r>
        <w:tab/>
      </w:r>
      <w:r>
        <w:fldChar w:fldCharType="begin"/>
      </w:r>
      <w:r>
        <w:instrText xml:space="preserve"> PAGEREF _Toc2522 </w:instrText>
      </w:r>
      <w:r>
        <w:fldChar w:fldCharType="separate"/>
      </w:r>
      <w:r>
        <w:t>52</w:t>
      </w:r>
      <w:r>
        <w:fldChar w:fldCharType="end"/>
      </w:r>
      <w:r>
        <w:rPr>
          <w:rFonts w:cs="Times New Roman"/>
          <w:color w:val="auto"/>
        </w:rPr>
        <w:fldChar w:fldCharType="end"/>
      </w:r>
    </w:p>
    <w:p w14:paraId="0BCA1499">
      <w:pPr>
        <w:pStyle w:val="24"/>
        <w:tabs>
          <w:tab w:val="right" w:leader="dot" w:pos="8306"/>
        </w:tabs>
      </w:pPr>
      <w:r>
        <w:rPr>
          <w:rFonts w:cs="Times New Roman"/>
          <w:color w:val="auto"/>
        </w:rPr>
        <w:fldChar w:fldCharType="begin"/>
      </w:r>
      <w:r>
        <w:rPr>
          <w:rFonts w:cs="Times New Roman"/>
        </w:rPr>
        <w:instrText xml:space="preserve"> HYPERLINK \l _Toc4240 </w:instrText>
      </w:r>
      <w:r>
        <w:rPr>
          <w:rFonts w:cs="Times New Roman"/>
        </w:rPr>
        <w:fldChar w:fldCharType="separate"/>
      </w:r>
      <w:r>
        <w:rPr>
          <w:rFonts w:hint="eastAsia" w:ascii="宋体" w:hAnsi="宋体" w:eastAsia="宋体" w:cs="宋体"/>
          <w:bCs/>
          <w:szCs w:val="32"/>
        </w:rPr>
        <w:t>第二节  推动多产业融合创新发展</w:t>
      </w:r>
      <w:r>
        <w:tab/>
      </w:r>
      <w:r>
        <w:fldChar w:fldCharType="begin"/>
      </w:r>
      <w:r>
        <w:instrText xml:space="preserve"> PAGEREF _Toc4240 </w:instrText>
      </w:r>
      <w:r>
        <w:fldChar w:fldCharType="separate"/>
      </w:r>
      <w:r>
        <w:t>52</w:t>
      </w:r>
      <w:r>
        <w:fldChar w:fldCharType="end"/>
      </w:r>
      <w:r>
        <w:rPr>
          <w:rFonts w:cs="Times New Roman"/>
          <w:color w:val="auto"/>
        </w:rPr>
        <w:fldChar w:fldCharType="end"/>
      </w:r>
    </w:p>
    <w:p w14:paraId="34E7D15D">
      <w:pPr>
        <w:pStyle w:val="24"/>
        <w:tabs>
          <w:tab w:val="right" w:leader="dot" w:pos="8306"/>
        </w:tabs>
      </w:pPr>
      <w:r>
        <w:rPr>
          <w:rFonts w:cs="Times New Roman"/>
          <w:color w:val="auto"/>
        </w:rPr>
        <w:fldChar w:fldCharType="begin"/>
      </w:r>
      <w:r>
        <w:rPr>
          <w:rFonts w:cs="Times New Roman"/>
        </w:rPr>
        <w:instrText xml:space="preserve"> HYPERLINK \l _Toc13191 </w:instrText>
      </w:r>
      <w:r>
        <w:rPr>
          <w:rFonts w:cs="Times New Roman"/>
        </w:rPr>
        <w:fldChar w:fldCharType="separate"/>
      </w:r>
      <w:r>
        <w:rPr>
          <w:rFonts w:hint="eastAsia" w:ascii="宋体" w:hAnsi="宋体" w:eastAsia="宋体" w:cs="宋体"/>
          <w:bCs/>
          <w:szCs w:val="32"/>
        </w:rPr>
        <w:t>第三节  实现文旅康养重点突破</w:t>
      </w:r>
      <w:r>
        <w:tab/>
      </w:r>
      <w:r>
        <w:fldChar w:fldCharType="begin"/>
      </w:r>
      <w:r>
        <w:instrText xml:space="preserve"> PAGEREF _Toc13191 </w:instrText>
      </w:r>
      <w:r>
        <w:fldChar w:fldCharType="separate"/>
      </w:r>
      <w:r>
        <w:t>55</w:t>
      </w:r>
      <w:r>
        <w:fldChar w:fldCharType="end"/>
      </w:r>
      <w:r>
        <w:rPr>
          <w:rFonts w:cs="Times New Roman"/>
          <w:color w:val="auto"/>
        </w:rPr>
        <w:fldChar w:fldCharType="end"/>
      </w:r>
    </w:p>
    <w:p w14:paraId="10A65E6B">
      <w:pPr>
        <w:pStyle w:val="24"/>
        <w:tabs>
          <w:tab w:val="right" w:leader="dot" w:pos="8306"/>
        </w:tabs>
      </w:pPr>
      <w:r>
        <w:rPr>
          <w:rFonts w:cs="Times New Roman"/>
          <w:color w:val="auto"/>
        </w:rPr>
        <w:fldChar w:fldCharType="begin"/>
      </w:r>
      <w:r>
        <w:rPr>
          <w:rFonts w:cs="Times New Roman"/>
        </w:rPr>
        <w:instrText xml:space="preserve"> HYPERLINK \l _Toc3399 </w:instrText>
      </w:r>
      <w:r>
        <w:rPr>
          <w:rFonts w:cs="Times New Roman"/>
        </w:rPr>
        <w:fldChar w:fldCharType="separate"/>
      </w:r>
      <w:r>
        <w:rPr>
          <w:rFonts w:hint="eastAsia" w:ascii="宋体" w:hAnsi="宋体" w:eastAsia="宋体" w:cs="宋体"/>
          <w:bCs/>
          <w:szCs w:val="32"/>
        </w:rPr>
        <w:t>第四节  释放“</w:t>
      </w:r>
      <w:r>
        <w:rPr>
          <w:rFonts w:hint="eastAsia" w:ascii="宋体" w:hAnsi="宋体" w:eastAsia="宋体" w:cs="宋体"/>
          <w:bCs/>
          <w:szCs w:val="32"/>
          <w:lang w:val="zh-CN"/>
        </w:rPr>
        <w:t>流光溢彩夜贵州”</w:t>
      </w:r>
      <w:r>
        <w:rPr>
          <w:rFonts w:hint="eastAsia" w:ascii="宋体" w:hAnsi="宋体" w:eastAsia="宋体" w:cs="宋体"/>
          <w:bCs/>
          <w:szCs w:val="32"/>
        </w:rPr>
        <w:t>消费潜力</w:t>
      </w:r>
      <w:r>
        <w:tab/>
      </w:r>
      <w:r>
        <w:fldChar w:fldCharType="begin"/>
      </w:r>
      <w:r>
        <w:instrText xml:space="preserve"> PAGEREF _Toc3399 </w:instrText>
      </w:r>
      <w:r>
        <w:fldChar w:fldCharType="separate"/>
      </w:r>
      <w:r>
        <w:t>58</w:t>
      </w:r>
      <w:r>
        <w:fldChar w:fldCharType="end"/>
      </w:r>
      <w:r>
        <w:rPr>
          <w:rFonts w:cs="Times New Roman"/>
          <w:color w:val="auto"/>
        </w:rPr>
        <w:fldChar w:fldCharType="end"/>
      </w:r>
    </w:p>
    <w:p w14:paraId="7D2155BD">
      <w:pPr>
        <w:pStyle w:val="21"/>
        <w:tabs>
          <w:tab w:val="right" w:leader="dot" w:pos="8306"/>
        </w:tabs>
      </w:pPr>
      <w:r>
        <w:rPr>
          <w:rFonts w:cs="Times New Roman"/>
          <w:color w:val="auto"/>
        </w:rPr>
        <w:fldChar w:fldCharType="begin"/>
      </w:r>
      <w:r>
        <w:rPr>
          <w:rFonts w:cs="Times New Roman"/>
        </w:rPr>
        <w:instrText xml:space="preserve"> HYPERLINK \l _Toc16459 </w:instrText>
      </w:r>
      <w:r>
        <w:rPr>
          <w:rFonts w:cs="Times New Roman"/>
        </w:rPr>
        <w:fldChar w:fldCharType="separate"/>
      </w:r>
      <w:r>
        <w:rPr>
          <w:rFonts w:hint="eastAsia" w:ascii="黑体" w:hAnsi="黑体" w:eastAsia="黑体" w:cs="黑体"/>
          <w:bCs w:val="0"/>
          <w:szCs w:val="36"/>
        </w:rPr>
        <w:t>第十章  推进文化和旅游对外开放交流与合作</w:t>
      </w:r>
      <w:r>
        <w:tab/>
      </w:r>
      <w:r>
        <w:fldChar w:fldCharType="begin"/>
      </w:r>
      <w:r>
        <w:instrText xml:space="preserve"> PAGEREF _Toc16459 </w:instrText>
      </w:r>
      <w:r>
        <w:fldChar w:fldCharType="separate"/>
      </w:r>
      <w:r>
        <w:t>59</w:t>
      </w:r>
      <w:r>
        <w:fldChar w:fldCharType="end"/>
      </w:r>
      <w:r>
        <w:rPr>
          <w:rFonts w:cs="Times New Roman"/>
          <w:color w:val="auto"/>
        </w:rPr>
        <w:fldChar w:fldCharType="end"/>
      </w:r>
    </w:p>
    <w:p w14:paraId="0B147A43">
      <w:pPr>
        <w:pStyle w:val="24"/>
        <w:tabs>
          <w:tab w:val="right" w:leader="dot" w:pos="8306"/>
        </w:tabs>
      </w:pPr>
      <w:r>
        <w:rPr>
          <w:rFonts w:cs="Times New Roman"/>
          <w:color w:val="auto"/>
        </w:rPr>
        <w:fldChar w:fldCharType="begin"/>
      </w:r>
      <w:r>
        <w:rPr>
          <w:rFonts w:cs="Times New Roman"/>
        </w:rPr>
        <w:instrText xml:space="preserve"> HYPERLINK \l _Toc3557 </w:instrText>
      </w:r>
      <w:r>
        <w:rPr>
          <w:rFonts w:cs="Times New Roman"/>
        </w:rPr>
        <w:fldChar w:fldCharType="separate"/>
      </w:r>
      <w:r>
        <w:rPr>
          <w:rFonts w:hint="eastAsia" w:ascii="宋体" w:hAnsi="宋体" w:eastAsia="宋体" w:cs="宋体"/>
          <w:bCs/>
          <w:szCs w:val="32"/>
        </w:rPr>
        <w:t>第一节  加强 “山地公园省·多彩贵州风”品牌体系培育</w:t>
      </w:r>
      <w:r>
        <w:tab/>
      </w:r>
      <w:r>
        <w:fldChar w:fldCharType="begin"/>
      </w:r>
      <w:r>
        <w:instrText xml:space="preserve"> PAGEREF _Toc3557 </w:instrText>
      </w:r>
      <w:r>
        <w:fldChar w:fldCharType="separate"/>
      </w:r>
      <w:r>
        <w:t>59</w:t>
      </w:r>
      <w:r>
        <w:fldChar w:fldCharType="end"/>
      </w:r>
      <w:r>
        <w:rPr>
          <w:rFonts w:cs="Times New Roman"/>
          <w:color w:val="auto"/>
        </w:rPr>
        <w:fldChar w:fldCharType="end"/>
      </w:r>
    </w:p>
    <w:p w14:paraId="2C4214D9">
      <w:pPr>
        <w:pStyle w:val="24"/>
        <w:tabs>
          <w:tab w:val="right" w:leader="dot" w:pos="8306"/>
        </w:tabs>
      </w:pPr>
      <w:r>
        <w:rPr>
          <w:rFonts w:cs="Times New Roman"/>
          <w:color w:val="auto"/>
        </w:rPr>
        <w:fldChar w:fldCharType="begin"/>
      </w:r>
      <w:r>
        <w:rPr>
          <w:rFonts w:cs="Times New Roman"/>
        </w:rPr>
        <w:instrText xml:space="preserve"> HYPERLINK \l _Toc15059 </w:instrText>
      </w:r>
      <w:r>
        <w:rPr>
          <w:rFonts w:cs="Times New Roman"/>
        </w:rPr>
        <w:fldChar w:fldCharType="separate"/>
      </w:r>
      <w:r>
        <w:rPr>
          <w:rFonts w:hint="eastAsia" w:ascii="宋体" w:hAnsi="宋体" w:eastAsia="宋体" w:cs="宋体"/>
          <w:bCs/>
          <w:szCs w:val="32"/>
        </w:rPr>
        <w:t>第二节  加强国内市场精准营销</w:t>
      </w:r>
      <w:r>
        <w:tab/>
      </w:r>
      <w:r>
        <w:fldChar w:fldCharType="begin"/>
      </w:r>
      <w:r>
        <w:instrText xml:space="preserve"> PAGEREF _Toc15059 </w:instrText>
      </w:r>
      <w:r>
        <w:fldChar w:fldCharType="separate"/>
      </w:r>
      <w:r>
        <w:t>60</w:t>
      </w:r>
      <w:r>
        <w:fldChar w:fldCharType="end"/>
      </w:r>
      <w:r>
        <w:rPr>
          <w:rFonts w:cs="Times New Roman"/>
          <w:color w:val="auto"/>
        </w:rPr>
        <w:fldChar w:fldCharType="end"/>
      </w:r>
    </w:p>
    <w:p w14:paraId="34AFE93C">
      <w:pPr>
        <w:pStyle w:val="24"/>
        <w:tabs>
          <w:tab w:val="right" w:leader="dot" w:pos="8306"/>
        </w:tabs>
      </w:pPr>
      <w:r>
        <w:rPr>
          <w:rFonts w:cs="Times New Roman"/>
          <w:color w:val="auto"/>
        </w:rPr>
        <w:fldChar w:fldCharType="begin"/>
      </w:r>
      <w:r>
        <w:rPr>
          <w:rFonts w:cs="Times New Roman"/>
        </w:rPr>
        <w:instrText xml:space="preserve"> HYPERLINK \l _Toc21957 </w:instrText>
      </w:r>
      <w:r>
        <w:rPr>
          <w:rFonts w:cs="Times New Roman"/>
        </w:rPr>
        <w:fldChar w:fldCharType="separate"/>
      </w:r>
      <w:r>
        <w:rPr>
          <w:rFonts w:hint="eastAsia" w:ascii="宋体" w:hAnsi="宋体" w:eastAsia="宋体" w:cs="宋体"/>
          <w:bCs/>
          <w:szCs w:val="32"/>
        </w:rPr>
        <w:t>第三节  有序开发入境旅游市场</w:t>
      </w:r>
      <w:r>
        <w:tab/>
      </w:r>
      <w:r>
        <w:fldChar w:fldCharType="begin"/>
      </w:r>
      <w:r>
        <w:instrText xml:space="preserve"> PAGEREF _Toc21957 </w:instrText>
      </w:r>
      <w:r>
        <w:fldChar w:fldCharType="separate"/>
      </w:r>
      <w:r>
        <w:t>61</w:t>
      </w:r>
      <w:r>
        <w:fldChar w:fldCharType="end"/>
      </w:r>
      <w:r>
        <w:rPr>
          <w:rFonts w:cs="Times New Roman"/>
          <w:color w:val="auto"/>
        </w:rPr>
        <w:fldChar w:fldCharType="end"/>
      </w:r>
    </w:p>
    <w:p w14:paraId="2D3864CC">
      <w:pPr>
        <w:pStyle w:val="24"/>
        <w:tabs>
          <w:tab w:val="right" w:leader="dot" w:pos="8306"/>
        </w:tabs>
      </w:pPr>
      <w:r>
        <w:rPr>
          <w:rFonts w:cs="Times New Roman"/>
          <w:color w:val="auto"/>
        </w:rPr>
        <w:fldChar w:fldCharType="begin"/>
      </w:r>
      <w:r>
        <w:rPr>
          <w:rFonts w:cs="Times New Roman"/>
        </w:rPr>
        <w:instrText xml:space="preserve"> HYPERLINK \l _Toc14061 </w:instrText>
      </w:r>
      <w:r>
        <w:rPr>
          <w:rFonts w:cs="Times New Roman"/>
        </w:rPr>
        <w:fldChar w:fldCharType="separate"/>
      </w:r>
      <w:r>
        <w:rPr>
          <w:rFonts w:hint="eastAsia" w:ascii="宋体" w:hAnsi="宋体" w:eastAsia="宋体" w:cs="宋体"/>
          <w:bCs/>
          <w:szCs w:val="32"/>
        </w:rPr>
        <w:t>第四节  搭建旅游市场营销矩阵</w:t>
      </w:r>
      <w:r>
        <w:tab/>
      </w:r>
      <w:r>
        <w:fldChar w:fldCharType="begin"/>
      </w:r>
      <w:r>
        <w:instrText xml:space="preserve"> PAGEREF _Toc14061 </w:instrText>
      </w:r>
      <w:r>
        <w:fldChar w:fldCharType="separate"/>
      </w:r>
      <w:r>
        <w:t>61</w:t>
      </w:r>
      <w:r>
        <w:fldChar w:fldCharType="end"/>
      </w:r>
      <w:r>
        <w:rPr>
          <w:rFonts w:cs="Times New Roman"/>
          <w:color w:val="auto"/>
        </w:rPr>
        <w:fldChar w:fldCharType="end"/>
      </w:r>
    </w:p>
    <w:p w14:paraId="141F16C8">
      <w:pPr>
        <w:pStyle w:val="24"/>
        <w:tabs>
          <w:tab w:val="right" w:leader="dot" w:pos="8306"/>
        </w:tabs>
      </w:pPr>
      <w:r>
        <w:rPr>
          <w:rFonts w:cs="Times New Roman"/>
          <w:color w:val="auto"/>
        </w:rPr>
        <w:fldChar w:fldCharType="begin"/>
      </w:r>
      <w:r>
        <w:rPr>
          <w:rFonts w:cs="Times New Roman"/>
        </w:rPr>
        <w:instrText xml:space="preserve"> HYPERLINK \l _Toc30705 </w:instrText>
      </w:r>
      <w:r>
        <w:rPr>
          <w:rFonts w:cs="Times New Roman"/>
        </w:rPr>
        <w:fldChar w:fldCharType="separate"/>
      </w:r>
      <w:r>
        <w:rPr>
          <w:rFonts w:hint="eastAsia" w:ascii="宋体" w:hAnsi="宋体" w:eastAsia="宋体" w:cs="宋体"/>
          <w:bCs/>
          <w:szCs w:val="32"/>
        </w:rPr>
        <w:t>第五节  加强区域内外交流合作</w:t>
      </w:r>
      <w:r>
        <w:tab/>
      </w:r>
      <w:r>
        <w:fldChar w:fldCharType="begin"/>
      </w:r>
      <w:r>
        <w:instrText xml:space="preserve"> PAGEREF _Toc30705 </w:instrText>
      </w:r>
      <w:r>
        <w:fldChar w:fldCharType="separate"/>
      </w:r>
      <w:r>
        <w:t>63</w:t>
      </w:r>
      <w:r>
        <w:fldChar w:fldCharType="end"/>
      </w:r>
      <w:r>
        <w:rPr>
          <w:rFonts w:cs="Times New Roman"/>
          <w:color w:val="auto"/>
        </w:rPr>
        <w:fldChar w:fldCharType="end"/>
      </w:r>
    </w:p>
    <w:p w14:paraId="3233DB09">
      <w:pPr>
        <w:pStyle w:val="21"/>
        <w:tabs>
          <w:tab w:val="right" w:leader="dot" w:pos="8306"/>
        </w:tabs>
      </w:pPr>
      <w:r>
        <w:rPr>
          <w:rFonts w:cs="Times New Roman"/>
          <w:color w:val="auto"/>
        </w:rPr>
        <w:fldChar w:fldCharType="begin"/>
      </w:r>
      <w:r>
        <w:rPr>
          <w:rFonts w:cs="Times New Roman"/>
        </w:rPr>
        <w:instrText xml:space="preserve"> HYPERLINK \l _Toc22560 </w:instrText>
      </w:r>
      <w:r>
        <w:rPr>
          <w:rFonts w:cs="Times New Roman"/>
        </w:rPr>
        <w:fldChar w:fldCharType="separate"/>
      </w:r>
      <w:r>
        <w:rPr>
          <w:rFonts w:hint="eastAsia" w:ascii="黑体" w:hAnsi="黑体" w:eastAsia="黑体" w:cs="黑体"/>
          <w:bCs w:val="0"/>
          <w:szCs w:val="36"/>
        </w:rPr>
        <w:t>第十一章  构建全域发展的新格局</w:t>
      </w:r>
      <w:r>
        <w:tab/>
      </w:r>
      <w:r>
        <w:fldChar w:fldCharType="begin"/>
      </w:r>
      <w:r>
        <w:instrText xml:space="preserve"> PAGEREF _Toc22560 </w:instrText>
      </w:r>
      <w:r>
        <w:fldChar w:fldCharType="separate"/>
      </w:r>
      <w:r>
        <w:t>64</w:t>
      </w:r>
      <w:r>
        <w:fldChar w:fldCharType="end"/>
      </w:r>
      <w:r>
        <w:rPr>
          <w:rFonts w:cs="Times New Roman"/>
          <w:color w:val="auto"/>
        </w:rPr>
        <w:fldChar w:fldCharType="end"/>
      </w:r>
    </w:p>
    <w:p w14:paraId="68A13CF4">
      <w:pPr>
        <w:pStyle w:val="24"/>
        <w:tabs>
          <w:tab w:val="right" w:leader="dot" w:pos="8306"/>
        </w:tabs>
      </w:pPr>
      <w:r>
        <w:rPr>
          <w:rFonts w:cs="Times New Roman"/>
          <w:color w:val="auto"/>
        </w:rPr>
        <w:fldChar w:fldCharType="begin"/>
      </w:r>
      <w:r>
        <w:rPr>
          <w:rFonts w:cs="Times New Roman"/>
        </w:rPr>
        <w:instrText xml:space="preserve"> HYPERLINK \l _Toc7121 </w:instrText>
      </w:r>
      <w:r>
        <w:rPr>
          <w:rFonts w:cs="Times New Roman"/>
        </w:rPr>
        <w:fldChar w:fldCharType="separate"/>
      </w:r>
      <w:r>
        <w:rPr>
          <w:rFonts w:hint="eastAsia" w:ascii="宋体" w:hAnsi="宋体" w:eastAsia="宋体" w:cs="宋体"/>
          <w:bCs/>
          <w:szCs w:val="32"/>
        </w:rPr>
        <w:t>第一节  优化全域旅游格局</w:t>
      </w:r>
      <w:r>
        <w:tab/>
      </w:r>
      <w:r>
        <w:fldChar w:fldCharType="begin"/>
      </w:r>
      <w:r>
        <w:instrText xml:space="preserve"> PAGEREF _Toc7121 </w:instrText>
      </w:r>
      <w:r>
        <w:fldChar w:fldCharType="separate"/>
      </w:r>
      <w:r>
        <w:t>64</w:t>
      </w:r>
      <w:r>
        <w:fldChar w:fldCharType="end"/>
      </w:r>
      <w:r>
        <w:rPr>
          <w:rFonts w:cs="Times New Roman"/>
          <w:color w:val="auto"/>
        </w:rPr>
        <w:fldChar w:fldCharType="end"/>
      </w:r>
    </w:p>
    <w:p w14:paraId="1A05D496">
      <w:pPr>
        <w:pStyle w:val="24"/>
        <w:tabs>
          <w:tab w:val="right" w:leader="dot" w:pos="8306"/>
        </w:tabs>
      </w:pPr>
      <w:r>
        <w:rPr>
          <w:rFonts w:cs="Times New Roman"/>
          <w:color w:val="auto"/>
        </w:rPr>
        <w:fldChar w:fldCharType="begin"/>
      </w:r>
      <w:r>
        <w:rPr>
          <w:rFonts w:cs="Times New Roman"/>
        </w:rPr>
        <w:instrText xml:space="preserve"> HYPERLINK \l _Toc31279 </w:instrText>
      </w:r>
      <w:r>
        <w:rPr>
          <w:rFonts w:cs="Times New Roman"/>
        </w:rPr>
        <w:fldChar w:fldCharType="separate"/>
      </w:r>
      <w:r>
        <w:rPr>
          <w:rFonts w:hint="eastAsia" w:ascii="宋体" w:hAnsi="宋体" w:eastAsia="宋体" w:cs="宋体"/>
          <w:bCs/>
          <w:szCs w:val="32"/>
        </w:rPr>
        <w:t>第二节  推动文旅乡村振兴</w:t>
      </w:r>
      <w:r>
        <w:tab/>
      </w:r>
      <w:r>
        <w:fldChar w:fldCharType="begin"/>
      </w:r>
      <w:r>
        <w:instrText xml:space="preserve"> PAGEREF _Toc31279 </w:instrText>
      </w:r>
      <w:r>
        <w:fldChar w:fldCharType="separate"/>
      </w:r>
      <w:r>
        <w:t>70</w:t>
      </w:r>
      <w:r>
        <w:fldChar w:fldCharType="end"/>
      </w:r>
      <w:r>
        <w:rPr>
          <w:rFonts w:cs="Times New Roman"/>
          <w:color w:val="auto"/>
        </w:rPr>
        <w:fldChar w:fldCharType="end"/>
      </w:r>
    </w:p>
    <w:p w14:paraId="0965E48A">
      <w:pPr>
        <w:pStyle w:val="24"/>
        <w:tabs>
          <w:tab w:val="right" w:leader="dot" w:pos="8306"/>
        </w:tabs>
      </w:pPr>
      <w:r>
        <w:rPr>
          <w:rFonts w:cs="Times New Roman"/>
          <w:color w:val="auto"/>
        </w:rPr>
        <w:fldChar w:fldCharType="begin"/>
      </w:r>
      <w:r>
        <w:rPr>
          <w:rFonts w:cs="Times New Roman"/>
        </w:rPr>
        <w:instrText xml:space="preserve"> HYPERLINK \l _Toc8244 </w:instrText>
      </w:r>
      <w:r>
        <w:rPr>
          <w:rFonts w:cs="Times New Roman"/>
        </w:rPr>
        <w:fldChar w:fldCharType="separate"/>
      </w:r>
      <w:r>
        <w:rPr>
          <w:rFonts w:hint="eastAsia" w:ascii="宋体" w:hAnsi="宋体" w:eastAsia="宋体" w:cs="宋体"/>
          <w:bCs/>
          <w:szCs w:val="32"/>
        </w:rPr>
        <w:t>第三节  助力城乡融合发展</w:t>
      </w:r>
      <w:r>
        <w:tab/>
      </w:r>
      <w:r>
        <w:fldChar w:fldCharType="begin"/>
      </w:r>
      <w:r>
        <w:instrText xml:space="preserve"> PAGEREF _Toc8244 </w:instrText>
      </w:r>
      <w:r>
        <w:fldChar w:fldCharType="separate"/>
      </w:r>
      <w:r>
        <w:t>70</w:t>
      </w:r>
      <w:r>
        <w:fldChar w:fldCharType="end"/>
      </w:r>
      <w:r>
        <w:rPr>
          <w:rFonts w:cs="Times New Roman"/>
          <w:color w:val="auto"/>
        </w:rPr>
        <w:fldChar w:fldCharType="end"/>
      </w:r>
    </w:p>
    <w:p w14:paraId="751F321B">
      <w:pPr>
        <w:pStyle w:val="21"/>
        <w:tabs>
          <w:tab w:val="right" w:leader="dot" w:pos="8306"/>
        </w:tabs>
      </w:pPr>
      <w:r>
        <w:rPr>
          <w:rFonts w:cs="Times New Roman"/>
          <w:color w:val="auto"/>
        </w:rPr>
        <w:fldChar w:fldCharType="begin"/>
      </w:r>
      <w:r>
        <w:rPr>
          <w:rFonts w:cs="Times New Roman"/>
        </w:rPr>
        <w:instrText xml:space="preserve"> HYPERLINK \l _Toc29305 </w:instrText>
      </w:r>
      <w:r>
        <w:rPr>
          <w:rFonts w:cs="Times New Roman"/>
        </w:rPr>
        <w:fldChar w:fldCharType="separate"/>
      </w:r>
      <w:r>
        <w:rPr>
          <w:rFonts w:hint="eastAsia" w:ascii="黑体" w:hAnsi="黑体" w:eastAsia="黑体" w:cs="黑体"/>
          <w:bCs w:val="0"/>
          <w:szCs w:val="36"/>
        </w:rPr>
        <w:t>第十二章  保障措施</w:t>
      </w:r>
      <w:r>
        <w:tab/>
      </w:r>
      <w:r>
        <w:fldChar w:fldCharType="begin"/>
      </w:r>
      <w:r>
        <w:instrText xml:space="preserve"> PAGEREF _Toc29305 </w:instrText>
      </w:r>
      <w:r>
        <w:fldChar w:fldCharType="separate"/>
      </w:r>
      <w:r>
        <w:t>71</w:t>
      </w:r>
      <w:r>
        <w:fldChar w:fldCharType="end"/>
      </w:r>
      <w:r>
        <w:rPr>
          <w:rFonts w:cs="Times New Roman"/>
          <w:color w:val="auto"/>
        </w:rPr>
        <w:fldChar w:fldCharType="end"/>
      </w:r>
    </w:p>
    <w:p w14:paraId="4A6F6319">
      <w:pPr>
        <w:pStyle w:val="24"/>
        <w:tabs>
          <w:tab w:val="right" w:leader="dot" w:pos="8306"/>
        </w:tabs>
      </w:pPr>
      <w:r>
        <w:rPr>
          <w:rFonts w:cs="Times New Roman"/>
          <w:color w:val="auto"/>
        </w:rPr>
        <w:fldChar w:fldCharType="begin"/>
      </w:r>
      <w:r>
        <w:rPr>
          <w:rFonts w:cs="Times New Roman"/>
        </w:rPr>
        <w:instrText xml:space="preserve"> HYPERLINK \l _Toc22427 </w:instrText>
      </w:r>
      <w:r>
        <w:rPr>
          <w:rFonts w:cs="Times New Roman"/>
        </w:rPr>
        <w:fldChar w:fldCharType="separate"/>
      </w:r>
      <w:r>
        <w:rPr>
          <w:rFonts w:hint="eastAsia" w:ascii="宋体" w:hAnsi="宋体" w:eastAsia="宋体" w:cs="宋体"/>
          <w:bCs/>
          <w:szCs w:val="32"/>
        </w:rPr>
        <w:t>第一节  加强党的领导</w:t>
      </w:r>
      <w:r>
        <w:tab/>
      </w:r>
      <w:r>
        <w:fldChar w:fldCharType="begin"/>
      </w:r>
      <w:r>
        <w:instrText xml:space="preserve"> PAGEREF _Toc22427 </w:instrText>
      </w:r>
      <w:r>
        <w:fldChar w:fldCharType="separate"/>
      </w:r>
      <w:r>
        <w:t>71</w:t>
      </w:r>
      <w:r>
        <w:fldChar w:fldCharType="end"/>
      </w:r>
      <w:r>
        <w:rPr>
          <w:rFonts w:cs="Times New Roman"/>
          <w:color w:val="auto"/>
        </w:rPr>
        <w:fldChar w:fldCharType="end"/>
      </w:r>
    </w:p>
    <w:p w14:paraId="6407FBC5">
      <w:pPr>
        <w:pStyle w:val="24"/>
        <w:tabs>
          <w:tab w:val="right" w:leader="dot" w:pos="8306"/>
        </w:tabs>
      </w:pPr>
      <w:r>
        <w:rPr>
          <w:rFonts w:cs="Times New Roman"/>
          <w:color w:val="auto"/>
        </w:rPr>
        <w:fldChar w:fldCharType="begin"/>
      </w:r>
      <w:r>
        <w:rPr>
          <w:rFonts w:cs="Times New Roman"/>
        </w:rPr>
        <w:instrText xml:space="preserve"> HYPERLINK \l _Toc22932 </w:instrText>
      </w:r>
      <w:r>
        <w:rPr>
          <w:rFonts w:cs="Times New Roman"/>
        </w:rPr>
        <w:fldChar w:fldCharType="separate"/>
      </w:r>
      <w:r>
        <w:rPr>
          <w:rFonts w:hint="eastAsia" w:ascii="宋体" w:hAnsi="宋体" w:eastAsia="宋体" w:cs="宋体"/>
          <w:bCs/>
          <w:szCs w:val="32"/>
        </w:rPr>
        <w:t>第二节  加强人才培育</w:t>
      </w:r>
      <w:r>
        <w:tab/>
      </w:r>
      <w:r>
        <w:fldChar w:fldCharType="begin"/>
      </w:r>
      <w:r>
        <w:instrText xml:space="preserve"> PAGEREF _Toc22932 </w:instrText>
      </w:r>
      <w:r>
        <w:fldChar w:fldCharType="separate"/>
      </w:r>
      <w:r>
        <w:t>71</w:t>
      </w:r>
      <w:r>
        <w:fldChar w:fldCharType="end"/>
      </w:r>
      <w:r>
        <w:rPr>
          <w:rFonts w:cs="Times New Roman"/>
          <w:color w:val="auto"/>
        </w:rPr>
        <w:fldChar w:fldCharType="end"/>
      </w:r>
    </w:p>
    <w:p w14:paraId="582AB872">
      <w:pPr>
        <w:pStyle w:val="24"/>
        <w:tabs>
          <w:tab w:val="right" w:leader="dot" w:pos="8306"/>
        </w:tabs>
      </w:pPr>
      <w:r>
        <w:rPr>
          <w:rFonts w:cs="Times New Roman"/>
          <w:color w:val="auto"/>
        </w:rPr>
        <w:fldChar w:fldCharType="begin"/>
      </w:r>
      <w:r>
        <w:rPr>
          <w:rFonts w:cs="Times New Roman"/>
        </w:rPr>
        <w:instrText xml:space="preserve"> HYPERLINK \l _Toc12278 </w:instrText>
      </w:r>
      <w:r>
        <w:rPr>
          <w:rFonts w:cs="Times New Roman"/>
        </w:rPr>
        <w:fldChar w:fldCharType="separate"/>
      </w:r>
      <w:r>
        <w:rPr>
          <w:rFonts w:hint="eastAsia" w:ascii="宋体" w:hAnsi="宋体" w:eastAsia="宋体" w:cs="宋体"/>
          <w:bCs/>
          <w:szCs w:val="32"/>
        </w:rPr>
        <w:t>第三节  完善支持政策</w:t>
      </w:r>
      <w:r>
        <w:tab/>
      </w:r>
      <w:r>
        <w:fldChar w:fldCharType="begin"/>
      </w:r>
      <w:r>
        <w:instrText xml:space="preserve"> PAGEREF _Toc12278 </w:instrText>
      </w:r>
      <w:r>
        <w:fldChar w:fldCharType="separate"/>
      </w:r>
      <w:r>
        <w:t>72</w:t>
      </w:r>
      <w:r>
        <w:fldChar w:fldCharType="end"/>
      </w:r>
      <w:r>
        <w:rPr>
          <w:rFonts w:cs="Times New Roman"/>
          <w:color w:val="auto"/>
        </w:rPr>
        <w:fldChar w:fldCharType="end"/>
      </w:r>
    </w:p>
    <w:p w14:paraId="31C36D25">
      <w:pPr>
        <w:pStyle w:val="24"/>
        <w:tabs>
          <w:tab w:val="right" w:leader="dot" w:pos="8306"/>
        </w:tabs>
      </w:pPr>
      <w:r>
        <w:rPr>
          <w:rFonts w:cs="Times New Roman"/>
          <w:color w:val="auto"/>
        </w:rPr>
        <w:fldChar w:fldCharType="begin"/>
      </w:r>
      <w:r>
        <w:rPr>
          <w:rFonts w:cs="Times New Roman"/>
        </w:rPr>
        <w:instrText xml:space="preserve"> HYPERLINK \l _Toc1694 </w:instrText>
      </w:r>
      <w:r>
        <w:rPr>
          <w:rFonts w:cs="Times New Roman"/>
        </w:rPr>
        <w:fldChar w:fldCharType="separate"/>
      </w:r>
      <w:r>
        <w:rPr>
          <w:rFonts w:hint="eastAsia" w:ascii="宋体" w:hAnsi="宋体" w:eastAsia="宋体" w:cs="宋体"/>
          <w:bCs/>
          <w:szCs w:val="32"/>
        </w:rPr>
        <w:t>第四节  完善投融资服务</w:t>
      </w:r>
      <w:r>
        <w:tab/>
      </w:r>
      <w:r>
        <w:fldChar w:fldCharType="begin"/>
      </w:r>
      <w:r>
        <w:instrText xml:space="preserve"> PAGEREF _Toc1694 </w:instrText>
      </w:r>
      <w:r>
        <w:fldChar w:fldCharType="separate"/>
      </w:r>
      <w:r>
        <w:t>73</w:t>
      </w:r>
      <w:r>
        <w:fldChar w:fldCharType="end"/>
      </w:r>
      <w:r>
        <w:rPr>
          <w:rFonts w:cs="Times New Roman"/>
          <w:color w:val="auto"/>
        </w:rPr>
        <w:fldChar w:fldCharType="end"/>
      </w:r>
    </w:p>
    <w:p w14:paraId="5AD8F143">
      <w:pPr>
        <w:pStyle w:val="24"/>
        <w:tabs>
          <w:tab w:val="right" w:leader="dot" w:pos="8306"/>
        </w:tabs>
      </w:pPr>
      <w:r>
        <w:rPr>
          <w:rFonts w:cs="Times New Roman"/>
          <w:color w:val="auto"/>
        </w:rPr>
        <w:fldChar w:fldCharType="begin"/>
      </w:r>
      <w:r>
        <w:rPr>
          <w:rFonts w:cs="Times New Roman"/>
        </w:rPr>
        <w:instrText xml:space="preserve"> HYPERLINK \l _Toc26927 </w:instrText>
      </w:r>
      <w:r>
        <w:rPr>
          <w:rFonts w:cs="Times New Roman"/>
        </w:rPr>
        <w:fldChar w:fldCharType="separate"/>
      </w:r>
      <w:r>
        <w:rPr>
          <w:rFonts w:hint="eastAsia" w:ascii="宋体" w:hAnsi="宋体" w:eastAsia="宋体" w:cs="宋体"/>
          <w:bCs/>
          <w:szCs w:val="32"/>
        </w:rPr>
        <w:t>第五节  强化用地保障</w:t>
      </w:r>
      <w:r>
        <w:tab/>
      </w:r>
      <w:r>
        <w:fldChar w:fldCharType="begin"/>
      </w:r>
      <w:r>
        <w:instrText xml:space="preserve"> PAGEREF _Toc26927 </w:instrText>
      </w:r>
      <w:r>
        <w:fldChar w:fldCharType="separate"/>
      </w:r>
      <w:r>
        <w:t>73</w:t>
      </w:r>
      <w:r>
        <w:fldChar w:fldCharType="end"/>
      </w:r>
      <w:r>
        <w:rPr>
          <w:rFonts w:cs="Times New Roman"/>
          <w:color w:val="auto"/>
        </w:rPr>
        <w:fldChar w:fldCharType="end"/>
      </w:r>
    </w:p>
    <w:p w14:paraId="7D912205">
      <w:pPr>
        <w:pStyle w:val="24"/>
        <w:tabs>
          <w:tab w:val="right" w:leader="dot" w:pos="8306"/>
        </w:tabs>
      </w:pPr>
      <w:r>
        <w:rPr>
          <w:rFonts w:cs="Times New Roman"/>
          <w:color w:val="auto"/>
        </w:rPr>
        <w:fldChar w:fldCharType="begin"/>
      </w:r>
      <w:r>
        <w:rPr>
          <w:rFonts w:cs="Times New Roman"/>
        </w:rPr>
        <w:instrText xml:space="preserve"> HYPERLINK \l _Toc29194 </w:instrText>
      </w:r>
      <w:r>
        <w:rPr>
          <w:rFonts w:cs="Times New Roman"/>
        </w:rPr>
        <w:fldChar w:fldCharType="separate"/>
      </w:r>
      <w:r>
        <w:rPr>
          <w:rFonts w:hint="eastAsia" w:ascii="宋体" w:hAnsi="宋体" w:eastAsia="宋体" w:cs="宋体"/>
          <w:bCs/>
          <w:szCs w:val="32"/>
        </w:rPr>
        <w:t>第六节  加强安全能力建设</w:t>
      </w:r>
      <w:r>
        <w:tab/>
      </w:r>
      <w:r>
        <w:fldChar w:fldCharType="begin"/>
      </w:r>
      <w:r>
        <w:instrText xml:space="preserve"> PAGEREF _Toc29194 </w:instrText>
      </w:r>
      <w:r>
        <w:fldChar w:fldCharType="separate"/>
      </w:r>
      <w:r>
        <w:t>74</w:t>
      </w:r>
      <w:r>
        <w:fldChar w:fldCharType="end"/>
      </w:r>
      <w:r>
        <w:rPr>
          <w:rFonts w:cs="Times New Roman"/>
          <w:color w:val="auto"/>
        </w:rPr>
        <w:fldChar w:fldCharType="end"/>
      </w:r>
    </w:p>
    <w:p w14:paraId="28FF457B">
      <w:pPr>
        <w:pStyle w:val="24"/>
        <w:tabs>
          <w:tab w:val="right" w:leader="dot" w:pos="8306"/>
        </w:tabs>
      </w:pPr>
      <w:r>
        <w:rPr>
          <w:rFonts w:cs="Times New Roman"/>
          <w:color w:val="auto"/>
        </w:rPr>
        <w:fldChar w:fldCharType="begin"/>
      </w:r>
      <w:r>
        <w:rPr>
          <w:rFonts w:cs="Times New Roman"/>
        </w:rPr>
        <w:instrText xml:space="preserve"> HYPERLINK \l _Toc22848 </w:instrText>
      </w:r>
      <w:r>
        <w:rPr>
          <w:rFonts w:cs="Times New Roman"/>
        </w:rPr>
        <w:fldChar w:fldCharType="separate"/>
      </w:r>
      <w:r>
        <w:rPr>
          <w:rFonts w:hint="eastAsia" w:ascii="宋体" w:hAnsi="宋体" w:eastAsia="宋体" w:cs="宋体"/>
          <w:bCs/>
          <w:szCs w:val="32"/>
        </w:rPr>
        <w:t>第七节  健全法律法规</w:t>
      </w:r>
      <w:r>
        <w:tab/>
      </w:r>
      <w:r>
        <w:fldChar w:fldCharType="begin"/>
      </w:r>
      <w:r>
        <w:instrText xml:space="preserve"> PAGEREF _Toc22848 </w:instrText>
      </w:r>
      <w:r>
        <w:fldChar w:fldCharType="separate"/>
      </w:r>
      <w:r>
        <w:t>75</w:t>
      </w:r>
      <w:r>
        <w:fldChar w:fldCharType="end"/>
      </w:r>
      <w:r>
        <w:rPr>
          <w:rFonts w:cs="Times New Roman"/>
          <w:color w:val="auto"/>
        </w:rPr>
        <w:fldChar w:fldCharType="end"/>
      </w:r>
    </w:p>
    <w:p w14:paraId="596158F4">
      <w:pPr>
        <w:pStyle w:val="24"/>
        <w:tabs>
          <w:tab w:val="right" w:leader="dot" w:pos="8306"/>
        </w:tabs>
      </w:pPr>
      <w:r>
        <w:rPr>
          <w:rFonts w:cs="Times New Roman"/>
          <w:color w:val="auto"/>
        </w:rPr>
        <w:fldChar w:fldCharType="begin"/>
      </w:r>
      <w:r>
        <w:rPr>
          <w:rFonts w:cs="Times New Roman"/>
        </w:rPr>
        <w:instrText xml:space="preserve"> HYPERLINK \l _Toc9213 </w:instrText>
      </w:r>
      <w:r>
        <w:rPr>
          <w:rFonts w:cs="Times New Roman"/>
        </w:rPr>
        <w:fldChar w:fldCharType="separate"/>
      </w:r>
      <w:r>
        <w:rPr>
          <w:rFonts w:hint="eastAsia" w:ascii="宋体" w:hAnsi="宋体" w:eastAsia="宋体" w:cs="宋体"/>
          <w:bCs/>
          <w:szCs w:val="32"/>
        </w:rPr>
        <w:t>第八节  加强规划评估</w:t>
      </w:r>
      <w:r>
        <w:tab/>
      </w:r>
      <w:r>
        <w:fldChar w:fldCharType="begin"/>
      </w:r>
      <w:r>
        <w:instrText xml:space="preserve"> PAGEREF _Toc9213 </w:instrText>
      </w:r>
      <w:r>
        <w:fldChar w:fldCharType="separate"/>
      </w:r>
      <w:r>
        <w:t>75</w:t>
      </w:r>
      <w:r>
        <w:fldChar w:fldCharType="end"/>
      </w:r>
      <w:r>
        <w:rPr>
          <w:rFonts w:cs="Times New Roman"/>
          <w:color w:val="auto"/>
        </w:rPr>
        <w:fldChar w:fldCharType="end"/>
      </w:r>
    </w:p>
    <w:p w14:paraId="0ECEBEDD">
      <w:pPr>
        <w:pStyle w:val="24"/>
        <w:tabs>
          <w:tab w:val="right" w:leader="dot" w:pos="8306"/>
        </w:tabs>
        <w:ind w:left="640" w:firstLine="0" w:firstLineChars="0"/>
        <w:rPr>
          <w:rFonts w:cs="Times New Roman"/>
          <w:color w:val="auto"/>
        </w:rPr>
      </w:pPr>
      <w:r>
        <w:rPr>
          <w:rFonts w:cs="Times New Roman"/>
          <w:color w:val="auto"/>
        </w:rPr>
        <w:fldChar w:fldCharType="end"/>
      </w:r>
    </w:p>
    <w:p w14:paraId="36A81331">
      <w:pPr>
        <w:ind w:firstLine="0" w:firstLineChars="0"/>
        <w:jc w:val="center"/>
        <w:rPr>
          <w:rFonts w:ascii="黑体" w:hAnsi="黑体" w:eastAsia="黑体" w:cs="黑体"/>
          <w:color w:val="auto"/>
          <w:sz w:val="36"/>
          <w:szCs w:val="36"/>
        </w:rPr>
      </w:pPr>
      <w:bookmarkStart w:id="5" w:name="_Toc1118"/>
      <w:bookmarkStart w:id="6" w:name="_Toc26932"/>
      <w:bookmarkStart w:id="7" w:name="_Toc12965"/>
      <w:bookmarkStart w:id="8" w:name="_Toc13258774"/>
      <w:bookmarkStart w:id="9" w:name="_Toc15539"/>
      <w:bookmarkStart w:id="10" w:name="_Toc821"/>
      <w:bookmarkStart w:id="11" w:name="_Toc23024"/>
      <w:bookmarkStart w:id="12" w:name="_Toc60605588"/>
      <w:bookmarkStart w:id="13" w:name="_Toc11794"/>
      <w:bookmarkStart w:id="14" w:name="_Toc1186652176"/>
      <w:bookmarkStart w:id="15" w:name="_Toc24878"/>
      <w:bookmarkStart w:id="16" w:name="_Toc30866"/>
      <w:bookmarkStart w:id="17" w:name="_Toc2136759680"/>
      <w:bookmarkStart w:id="18" w:name="_Toc25691"/>
      <w:bookmarkStart w:id="19" w:name="_Toc16323"/>
      <w:bookmarkStart w:id="20" w:name="_Toc1151723674"/>
      <w:bookmarkStart w:id="21" w:name="_Toc24242"/>
      <w:bookmarkStart w:id="22" w:name="_Toc2605"/>
      <w:bookmarkStart w:id="23" w:name="_Toc8702"/>
      <w:bookmarkStart w:id="24" w:name="_Toc7016"/>
      <w:bookmarkStart w:id="25" w:name="_Toc6148"/>
      <w:bookmarkStart w:id="26" w:name="_Toc9973"/>
      <w:bookmarkStart w:id="27" w:name="_Toc351370558"/>
      <w:bookmarkStart w:id="28" w:name="_Toc60605610"/>
      <w:bookmarkStart w:id="29" w:name="_Toc5783"/>
      <w:bookmarkStart w:id="30" w:name="_Toc490809428"/>
      <w:bookmarkStart w:id="31" w:name="_Toc8406"/>
      <w:bookmarkStart w:id="32" w:name="_Toc2540"/>
      <w:bookmarkStart w:id="33" w:name="_Toc8030"/>
      <w:bookmarkStart w:id="34" w:name="_Toc450692705"/>
      <w:bookmarkStart w:id="35" w:name="_Toc2038184291"/>
      <w:bookmarkStart w:id="36" w:name="_Toc23428"/>
      <w:bookmarkStart w:id="37" w:name="_Toc14714"/>
      <w:bookmarkStart w:id="38" w:name="_Toc892064196"/>
      <w:bookmarkStart w:id="39" w:name="_Toc13777"/>
      <w:bookmarkStart w:id="40" w:name="_Toc24190"/>
      <w:bookmarkStart w:id="41" w:name="_Toc8284"/>
      <w:bookmarkStart w:id="42" w:name="_Toc73822069"/>
      <w:bookmarkStart w:id="43" w:name="_Toc2635"/>
      <w:bookmarkStart w:id="44" w:name="_Toc28378"/>
      <w:bookmarkStart w:id="45" w:name="_Toc1719767106"/>
      <w:bookmarkStart w:id="46" w:name="_Toc11469"/>
      <w:bookmarkStart w:id="47" w:name="_Toc22121"/>
      <w:bookmarkStart w:id="48" w:name="_Toc14195"/>
      <w:bookmarkStart w:id="49" w:name="_Toc11849"/>
      <w:bookmarkStart w:id="50" w:name="_Toc3105"/>
      <w:bookmarkStart w:id="51" w:name="_Toc23105"/>
      <w:bookmarkStart w:id="52" w:name="_Toc18021"/>
      <w:bookmarkStart w:id="53" w:name="_Toc1161175694"/>
      <w:bookmarkStart w:id="54" w:name="_Toc30931"/>
      <w:bookmarkStart w:id="55" w:name="_Toc19188"/>
      <w:bookmarkStart w:id="56" w:name="_Toc13440"/>
      <w:bookmarkStart w:id="57" w:name="_Toc24734"/>
      <w:bookmarkStart w:id="58" w:name="_Toc26404"/>
      <w:bookmarkStart w:id="59" w:name="_Toc27103"/>
      <w:bookmarkStart w:id="60" w:name="_Toc1987543884"/>
      <w:bookmarkStart w:id="61" w:name="_Toc5488"/>
      <w:bookmarkStart w:id="62" w:name="_Toc7603"/>
      <w:bookmarkStart w:id="63" w:name="_Toc26924"/>
      <w:bookmarkStart w:id="64" w:name="_Toc4425"/>
      <w:bookmarkStart w:id="65" w:name="_Toc27022"/>
      <w:bookmarkStart w:id="66" w:name="_Toc14165"/>
      <w:bookmarkStart w:id="67" w:name="_Toc90745011"/>
      <w:bookmarkStart w:id="68" w:name="_Toc22001"/>
      <w:bookmarkStart w:id="69" w:name="_Toc4954"/>
      <w:bookmarkStart w:id="70" w:name="_Toc430358823"/>
      <w:bookmarkStart w:id="71" w:name="_Toc60605609"/>
      <w:bookmarkStart w:id="72" w:name="_Toc12720"/>
      <w:bookmarkStart w:id="73" w:name="_Toc22382"/>
      <w:bookmarkStart w:id="74" w:name="_Toc53229755"/>
      <w:bookmarkStart w:id="75" w:name="_Toc21010"/>
      <w:bookmarkStart w:id="76" w:name="_Toc539711114"/>
      <w:bookmarkStart w:id="77" w:name="_Toc3801"/>
      <w:bookmarkStart w:id="78" w:name="_Toc4009"/>
      <w:bookmarkStart w:id="79" w:name="_Toc53229754"/>
      <w:bookmarkStart w:id="80" w:name="_Toc7570"/>
      <w:bookmarkStart w:id="81" w:name="_Toc43048070"/>
      <w:bookmarkStart w:id="82" w:name="_Toc48407061"/>
    </w:p>
    <w:p w14:paraId="2467B7FF">
      <w:pPr>
        <w:ind w:firstLine="0" w:firstLineChars="0"/>
        <w:jc w:val="center"/>
        <w:rPr>
          <w:rFonts w:ascii="黑体" w:hAnsi="黑体" w:eastAsia="黑体" w:cs="黑体"/>
          <w:color w:val="auto"/>
          <w:sz w:val="36"/>
          <w:szCs w:val="36"/>
        </w:rPr>
      </w:pPr>
    </w:p>
    <w:p w14:paraId="400C99C1">
      <w:pPr>
        <w:ind w:firstLine="0" w:firstLineChars="0"/>
        <w:jc w:val="center"/>
        <w:rPr>
          <w:rFonts w:ascii="黑体" w:hAnsi="黑体" w:eastAsia="黑体" w:cs="黑体"/>
          <w:color w:val="auto"/>
          <w:sz w:val="36"/>
          <w:szCs w:val="36"/>
        </w:rPr>
      </w:pPr>
    </w:p>
    <w:p w14:paraId="7E2CEA48">
      <w:pPr>
        <w:spacing w:line="240" w:lineRule="auto"/>
        <w:ind w:firstLine="0" w:firstLineChars="0"/>
        <w:jc w:val="left"/>
        <w:rPr>
          <w:rFonts w:ascii="黑体" w:hAnsi="黑体" w:eastAsia="黑体" w:cs="黑体"/>
          <w:color w:val="auto"/>
          <w:sz w:val="36"/>
          <w:szCs w:val="36"/>
        </w:rPr>
      </w:pPr>
      <w:r>
        <w:rPr>
          <w:rFonts w:ascii="黑体" w:hAnsi="黑体" w:eastAsia="黑体" w:cs="黑体"/>
          <w:color w:val="auto"/>
          <w:sz w:val="36"/>
          <w:szCs w:val="36"/>
        </w:rPr>
        <w:br w:type="page"/>
      </w:r>
    </w:p>
    <w:p w14:paraId="4A3FD55D">
      <w:pPr>
        <w:ind w:firstLine="0" w:firstLineChars="0"/>
        <w:jc w:val="center"/>
        <w:rPr>
          <w:rFonts w:hint="eastAsia" w:ascii="黑体" w:hAnsi="黑体" w:eastAsia="黑体" w:cs="黑体"/>
          <w:color w:val="auto"/>
          <w:sz w:val="36"/>
          <w:szCs w:val="36"/>
        </w:rPr>
      </w:pPr>
    </w:p>
    <w:p w14:paraId="11E6B5B8">
      <w:pPr>
        <w:ind w:firstLine="0" w:firstLineChars="0"/>
        <w:jc w:val="center"/>
        <w:rPr>
          <w:rFonts w:ascii="黑体" w:hAnsi="黑体" w:eastAsia="黑体" w:cs="黑体"/>
          <w:color w:val="auto"/>
          <w:sz w:val="36"/>
          <w:szCs w:val="36"/>
        </w:rPr>
      </w:pPr>
      <w:r>
        <w:rPr>
          <w:rFonts w:hint="eastAsia" w:ascii="黑体" w:hAnsi="黑体" w:eastAsia="黑体" w:cs="黑体"/>
          <w:color w:val="auto"/>
          <w:sz w:val="36"/>
          <w:szCs w:val="36"/>
        </w:rPr>
        <w:t>前  言</w:t>
      </w:r>
    </w:p>
    <w:p w14:paraId="7473FCDD">
      <w:pPr>
        <w:pStyle w:val="2"/>
        <w:spacing w:line="560" w:lineRule="exact"/>
        <w:ind w:firstLine="420"/>
        <w:rPr>
          <w:color w:val="auto"/>
        </w:rPr>
      </w:pPr>
    </w:p>
    <w:p w14:paraId="55043058">
      <w:pPr>
        <w:widowControl w:val="0"/>
        <w:rPr>
          <w:rFonts w:hint="eastAsia" w:ascii="仿宋_GB2312" w:cs="Times New Roman"/>
          <w:color w:val="auto"/>
        </w:rPr>
      </w:pPr>
      <w:r>
        <w:rPr>
          <w:rFonts w:hint="eastAsia" w:ascii="仿宋_GB2312" w:hAnsi="仿宋" w:eastAsia="仿宋_GB2312" w:cs="仿宋"/>
          <w:color w:val="auto"/>
        </w:rPr>
        <w:t>为全面贯彻落实《中共贵州省委关于深入学习贯彻习近平总书记视察贵州重要讲话精神坚持以高质量发展统揽全局努力开创百姓富生态美多彩贵州新未来的决定》和《贵州省国民经济和社会发展第十四个五年规划和2035年远景目标纲要》，贯彻落实文化和旅游部印发的《“十四五”文化和旅游发展规划》，特编制本规划。</w:t>
      </w:r>
    </w:p>
    <w:p w14:paraId="348EDCB6">
      <w:pPr>
        <w:shd w:val="clear" w:color="auto" w:fill="FFFFFF"/>
        <w:ind w:firstLine="0" w:firstLineChars="0"/>
        <w:jc w:val="center"/>
        <w:outlineLvl w:val="0"/>
        <w:rPr>
          <w:rFonts w:hint="eastAsia" w:ascii="黑体" w:hAnsi="黑体" w:eastAsia="黑体" w:cs="黑体"/>
          <w:color w:val="auto"/>
          <w:sz w:val="36"/>
          <w:szCs w:val="36"/>
        </w:rPr>
      </w:pPr>
    </w:p>
    <w:p w14:paraId="5CD6812A">
      <w:pPr>
        <w:shd w:val="clear" w:color="auto" w:fill="FFFFFF"/>
        <w:ind w:firstLine="0" w:firstLineChars="0"/>
        <w:jc w:val="center"/>
        <w:outlineLvl w:val="0"/>
        <w:rPr>
          <w:rFonts w:hint="eastAsia" w:ascii="黑体" w:hAnsi="黑体" w:eastAsia="黑体" w:cs="黑体"/>
          <w:color w:val="auto"/>
          <w:sz w:val="36"/>
          <w:szCs w:val="36"/>
        </w:rPr>
      </w:pPr>
    </w:p>
    <w:p w14:paraId="5E390941">
      <w:pPr>
        <w:shd w:val="clear" w:color="auto" w:fill="FFFFFF"/>
        <w:ind w:firstLine="0" w:firstLineChars="0"/>
        <w:jc w:val="center"/>
        <w:outlineLvl w:val="0"/>
        <w:rPr>
          <w:rFonts w:hint="eastAsia" w:ascii="黑体" w:hAnsi="黑体" w:eastAsia="黑体" w:cs="黑体"/>
          <w:color w:val="auto"/>
          <w:sz w:val="36"/>
          <w:szCs w:val="36"/>
        </w:rPr>
      </w:pPr>
    </w:p>
    <w:p w14:paraId="1EED11D4">
      <w:pPr>
        <w:shd w:val="clear" w:color="auto" w:fill="FFFFFF"/>
        <w:ind w:firstLine="0" w:firstLineChars="0"/>
        <w:jc w:val="center"/>
        <w:outlineLvl w:val="0"/>
        <w:rPr>
          <w:rFonts w:hint="eastAsia" w:ascii="黑体" w:hAnsi="黑体" w:eastAsia="黑体" w:cs="黑体"/>
          <w:color w:val="auto"/>
          <w:sz w:val="36"/>
          <w:szCs w:val="36"/>
        </w:rPr>
      </w:pPr>
    </w:p>
    <w:p w14:paraId="4B1311BF">
      <w:pPr>
        <w:shd w:val="clear" w:color="auto" w:fill="FFFFFF"/>
        <w:ind w:firstLine="0" w:firstLineChars="0"/>
        <w:jc w:val="center"/>
        <w:outlineLvl w:val="0"/>
        <w:rPr>
          <w:rFonts w:hint="eastAsia" w:ascii="黑体" w:hAnsi="黑体" w:eastAsia="黑体" w:cs="黑体"/>
          <w:color w:val="auto"/>
          <w:sz w:val="36"/>
          <w:szCs w:val="36"/>
        </w:rPr>
      </w:pPr>
    </w:p>
    <w:p w14:paraId="5937616D">
      <w:pPr>
        <w:shd w:val="clear" w:color="auto" w:fill="FFFFFF"/>
        <w:ind w:firstLine="0" w:firstLineChars="0"/>
        <w:jc w:val="center"/>
        <w:outlineLvl w:val="0"/>
        <w:rPr>
          <w:rFonts w:hint="eastAsia" w:ascii="黑体" w:hAnsi="黑体" w:eastAsia="黑体" w:cs="黑体"/>
          <w:color w:val="auto"/>
          <w:sz w:val="36"/>
          <w:szCs w:val="36"/>
        </w:rPr>
      </w:pPr>
    </w:p>
    <w:p w14:paraId="65C926D2">
      <w:pPr>
        <w:shd w:val="clear" w:color="auto" w:fill="FFFFFF"/>
        <w:ind w:firstLine="0" w:firstLineChars="0"/>
        <w:jc w:val="center"/>
        <w:outlineLvl w:val="0"/>
        <w:rPr>
          <w:rFonts w:hint="eastAsia" w:ascii="黑体" w:hAnsi="黑体" w:eastAsia="黑体" w:cs="黑体"/>
          <w:color w:val="auto"/>
          <w:sz w:val="36"/>
          <w:szCs w:val="36"/>
        </w:rPr>
      </w:pPr>
    </w:p>
    <w:p w14:paraId="583B5202">
      <w:pPr>
        <w:shd w:val="clear" w:color="auto" w:fill="FFFFFF"/>
        <w:ind w:firstLine="0" w:firstLineChars="0"/>
        <w:jc w:val="center"/>
        <w:outlineLvl w:val="0"/>
        <w:rPr>
          <w:rFonts w:hint="eastAsia" w:ascii="黑体" w:hAnsi="黑体" w:eastAsia="黑体" w:cs="黑体"/>
          <w:color w:val="auto"/>
          <w:sz w:val="36"/>
          <w:szCs w:val="36"/>
        </w:rPr>
      </w:pPr>
    </w:p>
    <w:p w14:paraId="0B8542E6">
      <w:pPr>
        <w:shd w:val="clear" w:color="auto" w:fill="FFFFFF"/>
        <w:ind w:firstLine="0" w:firstLineChars="0"/>
        <w:jc w:val="center"/>
        <w:outlineLvl w:val="0"/>
        <w:rPr>
          <w:rFonts w:hint="eastAsia" w:ascii="黑体" w:hAnsi="黑体" w:eastAsia="黑体" w:cs="黑体"/>
          <w:color w:val="auto"/>
          <w:sz w:val="36"/>
          <w:szCs w:val="36"/>
        </w:rPr>
      </w:pPr>
    </w:p>
    <w:p w14:paraId="2AA0FD4A">
      <w:pPr>
        <w:shd w:val="clear" w:color="auto" w:fill="FFFFFF"/>
        <w:ind w:firstLine="0" w:firstLineChars="0"/>
        <w:jc w:val="center"/>
        <w:outlineLvl w:val="0"/>
        <w:rPr>
          <w:rFonts w:hint="eastAsia" w:ascii="黑体" w:hAnsi="黑体" w:eastAsia="黑体" w:cs="黑体"/>
          <w:color w:val="auto"/>
          <w:sz w:val="36"/>
          <w:szCs w:val="36"/>
        </w:rPr>
      </w:pPr>
    </w:p>
    <w:p w14:paraId="370EE4D4">
      <w:pPr>
        <w:shd w:val="clear" w:color="auto" w:fill="FFFFFF"/>
        <w:ind w:firstLine="0" w:firstLineChars="0"/>
        <w:jc w:val="center"/>
        <w:outlineLvl w:val="0"/>
        <w:rPr>
          <w:rFonts w:hint="eastAsia" w:ascii="黑体" w:hAnsi="黑体" w:eastAsia="黑体" w:cs="黑体"/>
          <w:color w:val="auto"/>
          <w:sz w:val="36"/>
          <w:szCs w:val="36"/>
        </w:rPr>
      </w:pPr>
    </w:p>
    <w:p w14:paraId="4A830418">
      <w:pPr>
        <w:shd w:val="clear" w:color="auto" w:fill="FFFFFF"/>
        <w:ind w:firstLine="0" w:firstLineChars="0"/>
        <w:jc w:val="center"/>
        <w:outlineLvl w:val="0"/>
        <w:rPr>
          <w:rFonts w:hint="eastAsia" w:ascii="黑体" w:hAnsi="黑体" w:eastAsia="黑体" w:cs="黑体"/>
          <w:color w:val="auto"/>
          <w:sz w:val="36"/>
          <w:szCs w:val="36"/>
        </w:rPr>
      </w:pPr>
    </w:p>
    <w:p w14:paraId="425E5B73">
      <w:pPr>
        <w:shd w:val="clear" w:color="auto" w:fill="FFFFFF"/>
        <w:ind w:firstLine="0" w:firstLineChars="0"/>
        <w:jc w:val="center"/>
        <w:outlineLvl w:val="0"/>
        <w:rPr>
          <w:rFonts w:hint="eastAsia" w:ascii="黑体" w:hAnsi="黑体" w:eastAsia="黑体" w:cs="黑体"/>
          <w:color w:val="auto"/>
          <w:sz w:val="36"/>
          <w:szCs w:val="36"/>
        </w:rPr>
      </w:pPr>
    </w:p>
    <w:p w14:paraId="42E877A6">
      <w:pPr>
        <w:shd w:val="clear" w:color="auto" w:fill="FFFFFF"/>
        <w:ind w:firstLine="0" w:firstLineChars="0"/>
        <w:jc w:val="center"/>
        <w:outlineLvl w:val="0"/>
        <w:rPr>
          <w:rFonts w:hint="eastAsia" w:ascii="黑体" w:hAnsi="黑体" w:eastAsia="黑体" w:cs="黑体"/>
          <w:color w:val="auto"/>
          <w:sz w:val="36"/>
          <w:szCs w:val="36"/>
        </w:rPr>
      </w:pPr>
    </w:p>
    <w:p w14:paraId="48BE322C">
      <w:pPr>
        <w:shd w:val="clear" w:color="auto" w:fill="FFFFFF"/>
        <w:ind w:firstLine="0" w:firstLineChars="0"/>
        <w:jc w:val="center"/>
        <w:outlineLvl w:val="0"/>
        <w:rPr>
          <w:rFonts w:hint="eastAsia" w:ascii="黑体" w:hAnsi="黑体" w:eastAsia="黑体" w:cs="黑体"/>
          <w:color w:val="auto"/>
          <w:sz w:val="36"/>
          <w:szCs w:val="36"/>
        </w:rPr>
      </w:pPr>
    </w:p>
    <w:p w14:paraId="0968D6FB">
      <w:pPr>
        <w:shd w:val="clear" w:color="auto" w:fill="FFFFFF"/>
        <w:ind w:firstLine="0" w:firstLineChars="0"/>
        <w:jc w:val="center"/>
        <w:outlineLvl w:val="0"/>
        <w:rPr>
          <w:rFonts w:hint="eastAsia" w:ascii="黑体" w:hAnsi="黑体" w:eastAsia="黑体" w:cs="黑体"/>
          <w:color w:val="auto"/>
          <w:sz w:val="36"/>
          <w:szCs w:val="36"/>
        </w:rPr>
      </w:pPr>
    </w:p>
    <w:p w14:paraId="68124AFA">
      <w:pPr>
        <w:shd w:val="clear" w:color="auto" w:fill="FFFFFF"/>
        <w:ind w:firstLine="0" w:firstLineChars="0"/>
        <w:jc w:val="center"/>
        <w:outlineLvl w:val="0"/>
        <w:rPr>
          <w:rFonts w:ascii="黑体" w:hAnsi="黑体" w:eastAsia="黑体" w:cs="黑体"/>
          <w:color w:val="auto"/>
          <w:sz w:val="36"/>
          <w:szCs w:val="36"/>
        </w:rPr>
      </w:pPr>
      <w:bookmarkStart w:id="83" w:name="_Toc26228"/>
      <w:r>
        <w:rPr>
          <w:rFonts w:hint="eastAsia" w:ascii="黑体" w:hAnsi="黑体" w:eastAsia="黑体" w:cs="黑体"/>
          <w:color w:val="auto"/>
          <w:sz w:val="36"/>
          <w:szCs w:val="36"/>
        </w:rPr>
        <w:t>第一章  发展基础和面临形势</w:t>
      </w:r>
      <w:bookmarkEnd w:id="83"/>
    </w:p>
    <w:p w14:paraId="50BC76A9">
      <w:pPr>
        <w:pStyle w:val="2"/>
        <w:spacing w:line="560" w:lineRule="exact"/>
        <w:ind w:firstLine="0" w:firstLineChars="0"/>
        <w:jc w:val="center"/>
        <w:outlineLvl w:val="1"/>
        <w:rPr>
          <w:rFonts w:ascii="宋体" w:hAnsi="宋体" w:eastAsia="宋体" w:cs="宋体"/>
          <w:b/>
          <w:bCs/>
          <w:color w:val="auto"/>
          <w:sz w:val="32"/>
          <w:szCs w:val="32"/>
        </w:rPr>
      </w:pPr>
      <w:bookmarkStart w:id="84" w:name="_Toc2895"/>
      <w:r>
        <w:rPr>
          <w:rFonts w:hint="eastAsia" w:ascii="宋体" w:hAnsi="宋体" w:eastAsia="宋体" w:cs="宋体"/>
          <w:b/>
          <w:bCs/>
          <w:color w:val="auto"/>
          <w:sz w:val="32"/>
          <w:szCs w:val="32"/>
        </w:rPr>
        <w:t>第一节  “十三五”主要工作成效</w:t>
      </w:r>
      <w:bookmarkEnd w:id="84"/>
    </w:p>
    <w:p w14:paraId="0AFD9903">
      <w:pPr>
        <w:widowControl w:val="0"/>
        <w:rPr>
          <w:rFonts w:cs="Times New Roman"/>
          <w:b/>
          <w:bCs/>
          <w:color w:val="auto"/>
        </w:rPr>
      </w:pPr>
      <w:r>
        <w:rPr>
          <w:rFonts w:hint="eastAsia" w:ascii="楷体" w:hAnsi="楷体" w:eastAsia="楷体" w:cs="楷体"/>
          <w:bCs/>
          <w:color w:val="auto"/>
        </w:rPr>
        <w:t>——文化事业和产业繁荣发展，为铸就新时代贵州精神贡献了力量。</w:t>
      </w:r>
      <w:r>
        <w:rPr>
          <w:rFonts w:hint="eastAsia" w:ascii="楷体" w:hAnsi="楷体" w:eastAsia="楷体" w:cs="楷体"/>
          <w:bCs/>
          <w:color w:val="auto"/>
          <w:lang w:eastAsia="zh-CN"/>
        </w:rPr>
        <w:t>“</w:t>
      </w:r>
      <w:r>
        <w:rPr>
          <w:rFonts w:hint="eastAsia" w:cs="Times New Roman"/>
          <w:color w:val="auto"/>
        </w:rPr>
        <w:t>十三五</w:t>
      </w:r>
      <w:r>
        <w:rPr>
          <w:rFonts w:hint="eastAsia" w:ascii="楷体" w:hAnsi="楷体" w:eastAsia="楷体" w:cs="楷体"/>
          <w:bCs/>
          <w:color w:val="auto"/>
          <w:lang w:eastAsia="zh-CN"/>
        </w:rPr>
        <w:t>”</w:t>
      </w:r>
      <w:r>
        <w:rPr>
          <w:rFonts w:hint="eastAsia" w:cs="Times New Roman"/>
          <w:color w:val="auto"/>
        </w:rPr>
        <w:t>期间，出台《加快推进多彩贵州民族特色文化强省的意见》，以大文化助推大扶贫为主线，推动文化育民、文化励民、文化惠民、文化富民，重点实施文化建设“十大工程”，打造多彩贵州民族特色文化“十大品牌”，践行社会主义核心价值观，多彩贵州民族特色文化品牌打造取得明显成效，文化和旅游融合发展，文化强省建设取得重要进展，社会主义核心价值观更加深入人心，人民群众</w:t>
      </w:r>
      <w:r>
        <w:rPr>
          <w:rFonts w:cs="Times New Roman"/>
          <w:color w:val="auto"/>
        </w:rPr>
        <w:t>精神文化生活更加丰富，有更多文化获得感。</w:t>
      </w:r>
      <w:r>
        <w:rPr>
          <w:rFonts w:hint="eastAsia" w:cs="Times New Roman"/>
          <w:b/>
          <w:bCs/>
          <w:color w:val="auto"/>
        </w:rPr>
        <w:t>一是为铸就新时代贵州精神贡献力量。</w:t>
      </w:r>
      <w:r>
        <w:rPr>
          <w:rFonts w:hint="eastAsia" w:cs="Times New Roman"/>
          <w:color w:val="auto"/>
        </w:rPr>
        <w:t>“团结奋进、拼搏创新、苦干实干、后发赶超”是党的十九大期间习近平总书记对贵州干部群众的殷殷嘱托</w:t>
      </w:r>
      <w:r>
        <w:rPr>
          <w:rFonts w:cs="Times New Roman"/>
          <w:color w:val="auto"/>
        </w:rPr>
        <w:t>,</w:t>
      </w:r>
      <w:r>
        <w:rPr>
          <w:rFonts w:hint="eastAsia" w:cs="Times New Roman"/>
          <w:color w:val="auto"/>
        </w:rPr>
        <w:t>为贵州精神赋予了新的内涵。涌现出众多像邓迎香、黄大发等新时代楷模</w:t>
      </w:r>
      <w:r>
        <w:rPr>
          <w:rFonts w:cs="Times New Roman"/>
          <w:color w:val="auto"/>
        </w:rPr>
        <w:t>,</w:t>
      </w:r>
      <w:r>
        <w:rPr>
          <w:rFonts w:hint="eastAsia" w:cs="Times New Roman"/>
          <w:color w:val="auto"/>
        </w:rPr>
        <w:t>用奋斗创造人间奇迹</w:t>
      </w:r>
      <w:r>
        <w:rPr>
          <w:rFonts w:cs="Times New Roman"/>
          <w:color w:val="auto"/>
        </w:rPr>
        <w:t>,</w:t>
      </w:r>
      <w:r>
        <w:rPr>
          <w:rFonts w:hint="eastAsia" w:cs="Times New Roman"/>
          <w:color w:val="auto"/>
        </w:rPr>
        <w:t>诠释新时代贵州精神。</w:t>
      </w:r>
      <w:r>
        <w:rPr>
          <w:rFonts w:hint="eastAsia" w:ascii="楷体" w:hAnsi="楷体" w:eastAsia="楷体" w:cs="楷体"/>
          <w:bCs/>
          <w:color w:val="auto"/>
          <w:lang w:eastAsia="zh-CN"/>
        </w:rPr>
        <w:t>“</w:t>
      </w:r>
      <w:r>
        <w:rPr>
          <w:rFonts w:hint="eastAsia" w:cs="Times New Roman"/>
          <w:color w:val="auto"/>
        </w:rPr>
        <w:t>十三五</w:t>
      </w:r>
      <w:r>
        <w:rPr>
          <w:rFonts w:hint="eastAsia" w:ascii="楷体" w:hAnsi="楷体" w:eastAsia="楷体" w:cs="楷体"/>
          <w:bCs/>
          <w:color w:val="auto"/>
          <w:lang w:eastAsia="zh-CN"/>
        </w:rPr>
        <w:t>”</w:t>
      </w:r>
      <w:r>
        <w:rPr>
          <w:rFonts w:hint="eastAsia" w:cs="Times New Roman"/>
          <w:color w:val="auto"/>
        </w:rPr>
        <w:t>期间贵州经济社会发展被习近平总书记赞誉为党的十八大以来党和国家事业大踏步前进的一个缩影。</w:t>
      </w:r>
      <w:r>
        <w:rPr>
          <w:rFonts w:hint="eastAsia" w:cs="Times New Roman"/>
          <w:b/>
          <w:bCs/>
          <w:color w:val="auto"/>
        </w:rPr>
        <w:t>二是</w:t>
      </w:r>
      <w:r>
        <w:rPr>
          <w:rFonts w:cs="Times New Roman"/>
          <w:b/>
          <w:bCs/>
          <w:color w:val="auto"/>
        </w:rPr>
        <w:t>实现公共文化服务城乡全覆盖。</w:t>
      </w:r>
      <w:r>
        <w:rPr>
          <w:rFonts w:hint="eastAsia" w:cs="Times New Roman"/>
          <w:color w:val="auto"/>
        </w:rPr>
        <w:t>出台了《贵州省公共文化服务保障条例》《贵州省公共图书馆条例》，</w:t>
      </w:r>
      <w:r>
        <w:rPr>
          <w:rFonts w:cs="Times New Roman"/>
          <w:color w:val="auto"/>
        </w:rPr>
        <w:t>覆盖城乡的公共文化设施网络初步建成</w:t>
      </w:r>
      <w:r>
        <w:rPr>
          <w:rFonts w:hint="eastAsia" w:cs="Times New Roman"/>
          <w:color w:val="auto"/>
        </w:rPr>
        <w:t>。完成多彩贵州文化云等项目建设。</w:t>
      </w:r>
      <w:r>
        <w:rPr>
          <w:rFonts w:cs="Times New Roman"/>
          <w:color w:val="auto"/>
        </w:rPr>
        <w:t>实施</w:t>
      </w:r>
      <w:r>
        <w:rPr>
          <w:rFonts w:hint="eastAsia" w:cs="Times New Roman"/>
          <w:color w:val="auto"/>
        </w:rPr>
        <w:t>省级文化设施示范工程，建成省博物馆、</w:t>
      </w:r>
      <w:r>
        <w:rPr>
          <w:rFonts w:cs="Times New Roman"/>
          <w:color w:val="auto"/>
        </w:rPr>
        <w:t>省美术馆、</w:t>
      </w:r>
      <w:r>
        <w:rPr>
          <w:rFonts w:hint="eastAsia" w:cs="Times New Roman"/>
          <w:color w:val="auto"/>
        </w:rPr>
        <w:t>省非遗博览馆，完成省图书馆异地扩建项目。</w:t>
      </w:r>
      <w:r>
        <w:rPr>
          <w:rFonts w:cs="Times New Roman"/>
          <w:color w:val="auto"/>
        </w:rPr>
        <w:t>新建和改扩建一批市（州）、</w:t>
      </w:r>
      <w:r>
        <w:rPr>
          <w:rFonts w:hint="eastAsia" w:cs="Times New Roman"/>
          <w:color w:val="auto"/>
        </w:rPr>
        <w:t>县（市、区）级的</w:t>
      </w:r>
      <w:r>
        <w:rPr>
          <w:rFonts w:cs="Times New Roman"/>
          <w:color w:val="auto"/>
        </w:rPr>
        <w:t>图书馆、文化馆、博物馆。贵阳市、毕节市成功创建国家公共文化服务体系示范区，六盘水市入选第四批创建单位。</w:t>
      </w:r>
      <w:r>
        <w:rPr>
          <w:rFonts w:hint="eastAsia" w:cs="Times New Roman"/>
          <w:color w:val="auto"/>
        </w:rPr>
        <w:t>大力实施易地扶贫搬迁公共文化服务体系建设。建成</w:t>
      </w:r>
      <w:r>
        <w:rPr>
          <w:rFonts w:cs="Times New Roman"/>
          <w:color w:val="auto"/>
        </w:rPr>
        <w:t>8</w:t>
      </w:r>
      <w:r>
        <w:rPr>
          <w:rFonts w:hint="eastAsia" w:cs="Times New Roman"/>
          <w:color w:val="auto"/>
        </w:rPr>
        <w:t>个主题鲜明的生态博物馆。初步探索形成文化育民联动机制、文化励民协调机制、文化惠民整合机制、文化富民孵化机制。</w:t>
      </w:r>
      <w:r>
        <w:rPr>
          <w:rFonts w:hint="eastAsia" w:cs="Times New Roman"/>
          <w:b/>
          <w:bCs/>
          <w:color w:val="auto"/>
        </w:rPr>
        <w:t>三是</w:t>
      </w:r>
      <w:r>
        <w:rPr>
          <w:rFonts w:cs="Times New Roman"/>
          <w:b/>
          <w:bCs/>
          <w:color w:val="auto"/>
        </w:rPr>
        <w:t>非物质文化遗产保护传承</w:t>
      </w:r>
      <w:r>
        <w:rPr>
          <w:rFonts w:hint="eastAsia" w:cs="Times New Roman"/>
          <w:b/>
          <w:bCs/>
          <w:color w:val="auto"/>
        </w:rPr>
        <w:t>工作力度</w:t>
      </w:r>
      <w:r>
        <w:rPr>
          <w:rFonts w:cs="Times New Roman"/>
          <w:b/>
          <w:bCs/>
          <w:color w:val="auto"/>
        </w:rPr>
        <w:t>不断</w:t>
      </w:r>
      <w:r>
        <w:rPr>
          <w:rFonts w:hint="eastAsia" w:cs="Times New Roman"/>
          <w:b/>
          <w:bCs/>
          <w:color w:val="auto"/>
        </w:rPr>
        <w:t>增强</w:t>
      </w:r>
      <w:r>
        <w:rPr>
          <w:rFonts w:cs="Times New Roman"/>
          <w:b/>
          <w:bCs/>
          <w:color w:val="auto"/>
        </w:rPr>
        <w:t>。</w:t>
      </w:r>
      <w:r>
        <w:rPr>
          <w:rFonts w:cs="Times New Roman"/>
          <w:color w:val="auto"/>
        </w:rPr>
        <w:t>出台了《贵州省非物质文化遗产保护条例》</w:t>
      </w:r>
      <w:r>
        <w:rPr>
          <w:rFonts w:hint="eastAsia" w:cs="Times New Roman"/>
          <w:color w:val="auto"/>
        </w:rPr>
        <w:t>,</w:t>
      </w:r>
      <w:r>
        <w:rPr>
          <w:rFonts w:cs="Times New Roman"/>
          <w:color w:val="auto"/>
        </w:rPr>
        <w:t>全省</w:t>
      </w:r>
      <w:r>
        <w:rPr>
          <w:rFonts w:hint="eastAsia" w:cs="Times New Roman"/>
          <w:color w:val="auto"/>
        </w:rPr>
        <w:t>成功申报</w:t>
      </w:r>
      <w:r>
        <w:rPr>
          <w:rFonts w:cs="Times New Roman"/>
          <w:color w:val="auto"/>
        </w:rPr>
        <w:t>人类非物质文化遗产代表作名录2项，国家级名录85项140处，省级名录628项1026处；建立了57个省级非物质文化遗产生产性保护示范基地；拥有国家级非遗项目代表性传承人96名，省级402人。实施传统手工艺传承人</w:t>
      </w:r>
      <w:r>
        <w:rPr>
          <w:rFonts w:hint="eastAsia" w:cs="Times New Roman"/>
          <w:color w:val="auto"/>
        </w:rPr>
        <w:t>“</w:t>
      </w:r>
      <w:r>
        <w:rPr>
          <w:rFonts w:cs="Times New Roman"/>
          <w:color w:val="auto"/>
        </w:rPr>
        <w:t>十百千万</w:t>
      </w:r>
      <w:r>
        <w:rPr>
          <w:rFonts w:hint="eastAsia" w:cs="Times New Roman"/>
          <w:color w:val="auto"/>
        </w:rPr>
        <w:t>”</w:t>
      </w:r>
      <w:r>
        <w:rPr>
          <w:rFonts w:cs="Times New Roman"/>
          <w:color w:val="auto"/>
        </w:rPr>
        <w:t>培训工程，培训各类传承人7万余人次</w:t>
      </w:r>
      <w:r>
        <w:rPr>
          <w:rFonts w:hint="eastAsia" w:cs="Times New Roman"/>
          <w:color w:val="auto"/>
        </w:rPr>
        <w:t>。</w:t>
      </w:r>
      <w:r>
        <w:rPr>
          <w:rFonts w:cs="Times New Roman"/>
          <w:color w:val="auto"/>
        </w:rPr>
        <w:t>成功申报黔东南</w:t>
      </w:r>
      <w:r>
        <w:rPr>
          <w:rFonts w:hint="eastAsia" w:cs="Times New Roman"/>
          <w:color w:val="auto"/>
        </w:rPr>
        <w:t>国家级</w:t>
      </w:r>
      <w:r>
        <w:rPr>
          <w:rFonts w:cs="Times New Roman"/>
          <w:color w:val="auto"/>
        </w:rPr>
        <w:t>民族文化生态保护实验区，黔东南苗族侗族和黔南水族文化生态保护实验区已列为贵州省级文化生态保护实验区，</w:t>
      </w:r>
      <w:r>
        <w:rPr>
          <w:rFonts w:hint="eastAsia" w:cs="Times New Roman"/>
          <w:color w:val="auto"/>
        </w:rPr>
        <w:t>扎实推进</w:t>
      </w:r>
      <w:r>
        <w:rPr>
          <w:rFonts w:cs="Times New Roman"/>
          <w:color w:val="auto"/>
        </w:rPr>
        <w:t>黔西南布依族和黔西北彝族文化生态保护实验区申报</w:t>
      </w:r>
      <w:r>
        <w:rPr>
          <w:rFonts w:hint="eastAsia" w:cs="Times New Roman"/>
          <w:color w:val="auto"/>
        </w:rPr>
        <w:t>工作</w:t>
      </w:r>
      <w:r>
        <w:rPr>
          <w:rFonts w:cs="Times New Roman"/>
          <w:color w:val="auto"/>
        </w:rPr>
        <w:t>。大力开展非遗扶贫，探索</w:t>
      </w:r>
      <w:r>
        <w:rPr>
          <w:rFonts w:hint="eastAsia" w:cs="Times New Roman"/>
          <w:color w:val="auto"/>
        </w:rPr>
        <w:t>“</w:t>
      </w:r>
      <w:r>
        <w:rPr>
          <w:rFonts w:cs="Times New Roman"/>
          <w:color w:val="auto"/>
        </w:rPr>
        <w:t>培训+订单+企业</w:t>
      </w:r>
      <w:r>
        <w:rPr>
          <w:rFonts w:hint="eastAsia" w:cs="Times New Roman"/>
          <w:color w:val="auto"/>
        </w:rPr>
        <w:t>”</w:t>
      </w:r>
      <w:r>
        <w:rPr>
          <w:rFonts w:cs="Times New Roman"/>
          <w:color w:val="auto"/>
        </w:rPr>
        <w:t>合作模式，</w:t>
      </w:r>
      <w:r>
        <w:rPr>
          <w:rFonts w:hint="eastAsia" w:cs="Times New Roman"/>
          <w:color w:val="auto"/>
        </w:rPr>
        <w:t>认定全省</w:t>
      </w:r>
      <w:r>
        <w:rPr>
          <w:rFonts w:cs="Times New Roman"/>
          <w:color w:val="auto"/>
        </w:rPr>
        <w:t>第一批非遗扶贫就业工坊173家</w:t>
      </w:r>
      <w:r>
        <w:rPr>
          <w:rFonts w:hint="eastAsia" w:cs="Times New Roman"/>
          <w:color w:val="auto"/>
        </w:rPr>
        <w:t>，</w:t>
      </w:r>
      <w:r>
        <w:rPr>
          <w:rFonts w:cs="Times New Roman"/>
          <w:color w:val="auto"/>
        </w:rPr>
        <w:t>雷山县入选全国首批非遗扶贫重点支持地区</w:t>
      </w:r>
      <w:r>
        <w:rPr>
          <w:rFonts w:hint="eastAsia" w:cs="Times New Roman"/>
          <w:color w:val="auto"/>
        </w:rPr>
        <w:t>。</w:t>
      </w:r>
      <w:r>
        <w:rPr>
          <w:rFonts w:cs="Times New Roman"/>
          <w:color w:val="auto"/>
        </w:rPr>
        <w:t>举办多彩贵州非遗购物节暨非遗周末聚，推动非遗产品销售，推动传统民族手工艺项目与文化旅游融合发展，发展培育民族传统手工业274项</w:t>
      </w:r>
      <w:r>
        <w:rPr>
          <w:rFonts w:hint="eastAsia" w:cs="Times New Roman"/>
          <w:color w:val="auto"/>
        </w:rPr>
        <w:t>，</w:t>
      </w:r>
      <w:r>
        <w:rPr>
          <w:rFonts w:cs="Times New Roman"/>
          <w:color w:val="auto"/>
        </w:rPr>
        <w:t>助力脱贫攻坚</w:t>
      </w:r>
      <w:r>
        <w:rPr>
          <w:rFonts w:hint="eastAsia" w:cs="Times New Roman"/>
          <w:color w:val="auto"/>
        </w:rPr>
        <w:t>。</w:t>
      </w:r>
      <w:r>
        <w:rPr>
          <w:rFonts w:hint="eastAsia" w:cs="Times New Roman"/>
          <w:b/>
          <w:bCs/>
          <w:color w:val="auto"/>
        </w:rPr>
        <w:t>四是</w:t>
      </w:r>
      <w:r>
        <w:rPr>
          <w:rFonts w:cs="Times New Roman"/>
          <w:b/>
          <w:bCs/>
          <w:color w:val="auto"/>
        </w:rPr>
        <w:t>文化艺术创作精品亮点频现。</w:t>
      </w:r>
      <w:r>
        <w:rPr>
          <w:rFonts w:cs="Times New Roman"/>
          <w:color w:val="auto"/>
        </w:rPr>
        <w:t>打造具有贵州特色的舞台艺术精品。推出《天渠》《湄水长歌》《云上红梅》《一路芬芳》《红梅赞》《吉他》《雄关漫道》《黔韵华章》《多彩和鸣·高原之声》《高原·听见贵州》</w:t>
      </w:r>
      <w:r>
        <w:rPr>
          <w:rFonts w:hint="eastAsia" w:cs="Times New Roman"/>
          <w:color w:val="auto"/>
        </w:rPr>
        <w:t>《射背牌》《伟大的转折》《红色记忆·王若飞》《阿西里西·坪上花开》《守望》《木楼古歌》《山水八音》《天穹的歌谣》《这山没得那山高》</w:t>
      </w:r>
      <w:r>
        <w:rPr>
          <w:rFonts w:cs="Times New Roman"/>
          <w:color w:val="auto"/>
        </w:rPr>
        <w:t>等一批优秀大型舞台作品。黔剧《天渠》荣获第十二届中国艺术节文华奖提名</w:t>
      </w:r>
      <w:r>
        <w:rPr>
          <w:rFonts w:hint="eastAsia" w:cs="Times New Roman"/>
          <w:color w:val="auto"/>
        </w:rPr>
        <w:t>，</w:t>
      </w:r>
      <w:r>
        <w:rPr>
          <w:rFonts w:cs="Times New Roman"/>
          <w:color w:val="auto"/>
        </w:rPr>
        <w:t>《侗歌侗寨侗家人》《巫卡调恰—外婆的歌谣》获第五届全国少数民族文艺会演最佳音乐创作奖、最佳导演奖</w:t>
      </w:r>
      <w:r>
        <w:rPr>
          <w:rFonts w:hint="eastAsia" w:cs="Times New Roman"/>
          <w:color w:val="auto"/>
        </w:rPr>
        <w:t>。</w:t>
      </w:r>
      <w:r>
        <w:rPr>
          <w:rFonts w:cs="Times New Roman"/>
          <w:color w:val="auto"/>
        </w:rPr>
        <w:t>优秀京剧传统剧目《铁弓缘》《女杀四门》《战洪州》《红鬃烈马》入选</w:t>
      </w:r>
      <w:r>
        <w:rPr>
          <w:rFonts w:hint="eastAsia" w:cs="Times New Roman"/>
          <w:color w:val="auto"/>
        </w:rPr>
        <w:t>“</w:t>
      </w:r>
      <w:r>
        <w:rPr>
          <w:rFonts w:cs="Times New Roman"/>
          <w:color w:val="auto"/>
        </w:rPr>
        <w:t>中国京剧像音</w:t>
      </w:r>
      <w:r>
        <w:rPr>
          <w:rFonts w:hint="eastAsia" w:cs="Times New Roman"/>
          <w:color w:val="auto"/>
        </w:rPr>
        <w:t>像集萃工程”。全省</w:t>
      </w:r>
      <w:r>
        <w:rPr>
          <w:rFonts w:cs="Times New Roman"/>
          <w:color w:val="auto"/>
        </w:rPr>
        <w:t>52</w:t>
      </w:r>
      <w:r>
        <w:rPr>
          <w:rFonts w:hint="eastAsia" w:cs="Times New Roman"/>
          <w:color w:val="auto"/>
        </w:rPr>
        <w:t>个项目获国家艺术基金资助</w:t>
      </w:r>
      <w:r>
        <w:rPr>
          <w:rFonts w:cs="Times New Roman"/>
          <w:color w:val="auto"/>
        </w:rPr>
        <w:t>4000</w:t>
      </w:r>
      <w:r>
        <w:rPr>
          <w:rFonts w:hint="eastAsia" w:cs="Times New Roman"/>
          <w:color w:val="auto"/>
        </w:rPr>
        <w:t>余万元。成功举办</w:t>
      </w:r>
      <w:r>
        <w:rPr>
          <w:rFonts w:cs="Times New Roman"/>
          <w:color w:val="auto"/>
        </w:rPr>
        <w:t>4</w:t>
      </w:r>
      <w:r>
        <w:rPr>
          <w:rFonts w:hint="eastAsia" w:cs="Times New Roman"/>
          <w:color w:val="auto"/>
        </w:rPr>
        <w:t>届“多彩贵州文化艺术节”，设计制作多彩贵州彩车赴北京参加中华人民共和国成立</w:t>
      </w:r>
      <w:r>
        <w:rPr>
          <w:rFonts w:cs="Times New Roman"/>
          <w:color w:val="auto"/>
        </w:rPr>
        <w:t>70周年庆祝活动，</w:t>
      </w:r>
      <w:r>
        <w:rPr>
          <w:rFonts w:hint="eastAsia" w:cs="Times New Roman"/>
          <w:color w:val="auto"/>
        </w:rPr>
        <w:t>成功举办</w:t>
      </w:r>
      <w:r>
        <w:rPr>
          <w:rFonts w:cs="Times New Roman"/>
          <w:color w:val="auto"/>
        </w:rPr>
        <w:t>2018年中央电视台春节联欢晚会贵州分会场演出</w:t>
      </w:r>
      <w:r>
        <w:rPr>
          <w:rFonts w:hint="eastAsia" w:ascii="仿宋_GB2312" w:hAnsi="仿宋_GB2312"/>
          <w:color w:val="auto"/>
        </w:rPr>
        <w:t>（黎平肇兴）</w:t>
      </w:r>
      <w:r>
        <w:rPr>
          <w:rFonts w:hint="eastAsia" w:cs="Times New Roman"/>
          <w:color w:val="auto"/>
        </w:rPr>
        <w:t>和中外文化体育名人对话生态文明建设讲演会，以及建军</w:t>
      </w:r>
      <w:r>
        <w:rPr>
          <w:rFonts w:cs="Times New Roman"/>
          <w:color w:val="auto"/>
        </w:rPr>
        <w:t>90</w:t>
      </w:r>
      <w:r>
        <w:rPr>
          <w:rFonts w:hint="eastAsia" w:cs="Times New Roman"/>
          <w:color w:val="auto"/>
        </w:rPr>
        <w:t>周年、抗日战争胜利</w:t>
      </w:r>
      <w:r>
        <w:rPr>
          <w:rFonts w:cs="Times New Roman"/>
          <w:color w:val="auto"/>
        </w:rPr>
        <w:t>70</w:t>
      </w:r>
      <w:r>
        <w:rPr>
          <w:rFonts w:hint="eastAsia" w:cs="Times New Roman"/>
          <w:color w:val="auto"/>
        </w:rPr>
        <w:t>周年、</w:t>
      </w:r>
      <w:r>
        <w:rPr>
          <w:color w:val="auto"/>
        </w:rPr>
        <w:fldChar w:fldCharType="begin"/>
      </w:r>
      <w:r>
        <w:rPr>
          <w:color w:val="auto"/>
        </w:rPr>
        <w:instrText xml:space="preserve"> HYPERLINK "https://www.so.com/link?m=brMznKyZLn8JTPA5i3DrilxMhfnKGlx3xbpB1Im3VOnffstWDnM5lmdYtYIogLz8U/PCsOnzdHk6UOenvjNPfZ4JLfYnnz/fMJGNuN+wHmQ3xZ+zrfa+w4Uxzv4kBqwkmn0J6dKmeKx60xDPruMfzUBX1cd0Stmmp/nMf698DRi9EjsVIAwNN8h5N2jviYop7m9X9P/WAJxP1irF7R8QlZUJ6A1S1kqZ0HxKrLhRO4tE3BAKnQx/b/snpEQ6dD8DP1t7QsRzQGlaPO2NgIJAneMFLKHZhLYuHjEpW/EWjraSXJrFMBQ2yi/+S6OKXTDlEjDcTaAzz5L8fdQ7iiSrLeQ1f4b4ap/atnb9tGTth1g5WNtf0MjRwuBtVpEQ0Tb8KQLdz7pxJjGq6l2QqWbZfEl76XBE7+8BRSZT+OwGa0tKvaaa0JtbbhA==" \t "https://www.so.com/_blank" </w:instrText>
      </w:r>
      <w:r>
        <w:rPr>
          <w:color w:val="auto"/>
        </w:rPr>
        <w:fldChar w:fldCharType="separate"/>
      </w:r>
      <w:r>
        <w:rPr>
          <w:rFonts w:hint="eastAsia" w:cs="Times New Roman"/>
          <w:color w:val="auto"/>
        </w:rPr>
        <w:t>中华人民共和国成立70周年大型成就展</w:t>
      </w:r>
      <w:r>
        <w:rPr>
          <w:rFonts w:hint="eastAsia" w:cs="Times New Roman"/>
          <w:color w:val="auto"/>
        </w:rPr>
        <w:fldChar w:fldCharType="end"/>
      </w:r>
      <w:r>
        <w:rPr>
          <w:rFonts w:hint="eastAsia" w:cs="Times New Roman"/>
          <w:color w:val="auto"/>
        </w:rPr>
        <w:t>等系列重大活动。</w:t>
      </w:r>
      <w:r>
        <w:rPr>
          <w:rFonts w:hint="eastAsia" w:cs="Times New Roman"/>
          <w:b/>
          <w:bCs/>
          <w:color w:val="auto"/>
        </w:rPr>
        <w:t>五是</w:t>
      </w:r>
      <w:r>
        <w:rPr>
          <w:rFonts w:cs="Times New Roman"/>
          <w:b/>
          <w:bCs/>
          <w:color w:val="auto"/>
        </w:rPr>
        <w:t>文化惠民活动普惠民生。</w:t>
      </w:r>
      <w:r>
        <w:rPr>
          <w:rFonts w:hint="eastAsia" w:cs="Times New Roman"/>
          <w:color w:val="auto"/>
        </w:rPr>
        <w:t>“</w:t>
      </w:r>
      <w:r>
        <w:rPr>
          <w:rFonts w:cs="Times New Roman"/>
          <w:color w:val="auto"/>
        </w:rPr>
        <w:t>我们的中国梦·文化进万家—多彩贵州大舞台展演季</w:t>
      </w:r>
      <w:r>
        <w:rPr>
          <w:rFonts w:hint="eastAsia" w:cs="Times New Roman"/>
          <w:color w:val="auto"/>
        </w:rPr>
        <w:t>”</w:t>
      </w:r>
      <w:r>
        <w:rPr>
          <w:rFonts w:cs="Times New Roman"/>
          <w:color w:val="auto"/>
        </w:rPr>
        <w:t>活动持续开展，省直文艺院团每年完成500场以上的公益演出。全省公共图书馆、文化馆（站）、公共博物馆、公共美术馆等公共文化设施全部实现免费开放。创新公共文化服务投入方式，采取政府购买、项目补贴等政策措施，鼓励社会力量共同参与公共文化事业建设。推动公共文化服务纳入基层社区服务网格进行管理。</w:t>
      </w:r>
      <w:r>
        <w:rPr>
          <w:rFonts w:hint="eastAsia" w:cs="Times New Roman"/>
          <w:b/>
          <w:bCs/>
          <w:color w:val="auto"/>
        </w:rPr>
        <w:t>六是</w:t>
      </w:r>
      <w:r>
        <w:rPr>
          <w:rFonts w:cs="Times New Roman"/>
          <w:b/>
          <w:bCs/>
          <w:color w:val="auto"/>
        </w:rPr>
        <w:t>文物保护工作成效显著。</w:t>
      </w:r>
      <w:r>
        <w:rPr>
          <w:rFonts w:cs="Times New Roman"/>
          <w:color w:val="auto"/>
        </w:rPr>
        <w:t>扎实推进《贵州省文物保护条例》修订工作，颁布实施《遵义市海龙屯保护条例》《</w:t>
      </w:r>
      <w:r>
        <w:rPr>
          <w:rFonts w:hint="eastAsia" w:ascii="仿宋_GB2312" w:hAnsi="仿宋_GB2312" w:cs="仿宋_GB2312"/>
          <w:color w:val="auto"/>
          <w:shd w:val="clear" w:color="auto" w:fill="FFFFFF"/>
        </w:rPr>
        <w:t>毕节市</w:t>
      </w:r>
      <w:r>
        <w:rPr>
          <w:rStyle w:val="33"/>
          <w:rFonts w:hint="eastAsia" w:ascii="仿宋_GB2312" w:hAnsi="仿宋_GB2312" w:cs="仿宋_GB2312"/>
          <w:i w:val="0"/>
          <w:color w:val="auto"/>
          <w:shd w:val="clear" w:color="auto" w:fill="FFFFFF"/>
        </w:rPr>
        <w:t>织金古城保护条例</w:t>
      </w:r>
      <w:r>
        <w:rPr>
          <w:rFonts w:cs="Times New Roman"/>
          <w:color w:val="auto"/>
        </w:rPr>
        <w:t>》</w:t>
      </w:r>
      <w:r>
        <w:rPr>
          <w:rFonts w:hint="eastAsia" w:cs="Times New Roman"/>
          <w:color w:val="auto"/>
        </w:rPr>
        <w:t>，</w:t>
      </w:r>
      <w:r>
        <w:rPr>
          <w:rFonts w:cs="Times New Roman"/>
          <w:color w:val="auto"/>
        </w:rPr>
        <w:t>启动《</w:t>
      </w:r>
      <w:r>
        <w:rPr>
          <w:rFonts w:hint="eastAsia" w:cs="Times New Roman"/>
          <w:color w:val="auto"/>
        </w:rPr>
        <w:t>贵州省</w:t>
      </w:r>
      <w:r>
        <w:rPr>
          <w:rFonts w:cs="Times New Roman"/>
          <w:color w:val="auto"/>
        </w:rPr>
        <w:t>长征国家文化公园条例》立法工作。</w:t>
      </w:r>
      <w:r>
        <w:rPr>
          <w:rFonts w:hint="eastAsia" w:cs="Times New Roman"/>
          <w:color w:val="auto"/>
        </w:rPr>
        <w:t>编制完成《长征国家文化公园贵州重点区</w:t>
      </w:r>
      <w:r>
        <w:rPr>
          <w:rFonts w:hint="eastAsia" w:cs="Times New Roman"/>
          <w:color w:val="auto"/>
          <w:lang w:eastAsia="zh-CN"/>
        </w:rPr>
        <w:t>建设保护</w:t>
      </w:r>
      <w:r>
        <w:rPr>
          <w:rFonts w:hint="eastAsia" w:cs="Times New Roman"/>
          <w:color w:val="auto"/>
        </w:rPr>
        <w:t>规划》，实质性推进标志性工程建设。</w:t>
      </w:r>
      <w:r>
        <w:rPr>
          <w:rFonts w:cs="Times New Roman"/>
          <w:color w:val="auto"/>
        </w:rPr>
        <w:t>基本</w:t>
      </w:r>
      <w:r>
        <w:rPr>
          <w:rFonts w:hint="eastAsia" w:cs="Times New Roman"/>
          <w:color w:val="auto"/>
        </w:rPr>
        <w:t>摸清</w:t>
      </w:r>
      <w:r>
        <w:rPr>
          <w:rFonts w:cs="Times New Roman"/>
          <w:color w:val="auto"/>
        </w:rPr>
        <w:t>全省文物资源家底，文物保护对象和范围进一步拓展。全省登记不可移动文物已达14000多处，</w:t>
      </w:r>
      <w:r>
        <w:rPr>
          <w:rFonts w:hint="eastAsia" w:cs="Times New Roman"/>
          <w:color w:val="auto"/>
        </w:rPr>
        <w:t>可移动文物</w:t>
      </w:r>
      <w:r>
        <w:rPr>
          <w:rFonts w:cs="Times New Roman"/>
          <w:color w:val="auto"/>
        </w:rPr>
        <w:t>约40万件/套</w:t>
      </w:r>
      <w:r>
        <w:rPr>
          <w:rFonts w:hint="eastAsia" w:cs="Times New Roman"/>
          <w:color w:val="auto"/>
        </w:rPr>
        <w:t>。</w:t>
      </w:r>
      <w:r>
        <w:rPr>
          <w:rFonts w:cs="Times New Roman"/>
          <w:color w:val="auto"/>
        </w:rPr>
        <w:t>现有世界文化遗产1处、中国历史文化名城2座，全国重点文物保护单位81处，省级文物保护单位654处，市县级文物保护单位3319处</w:t>
      </w:r>
      <w:r>
        <w:rPr>
          <w:rFonts w:hint="eastAsia" w:cs="Times New Roman"/>
          <w:color w:val="auto"/>
        </w:rPr>
        <w:t>。博物馆</w:t>
      </w:r>
      <w:r>
        <w:rPr>
          <w:rFonts w:cs="Times New Roman"/>
          <w:color w:val="auto"/>
        </w:rPr>
        <w:t>168</w:t>
      </w:r>
      <w:r>
        <w:rPr>
          <w:rFonts w:hint="eastAsia" w:cs="Times New Roman"/>
          <w:color w:val="auto"/>
        </w:rPr>
        <w:t>家。中国少数民族特色村寨312个、贵州省少数民族特色村寨1328个，中国传统村落724个。</w:t>
      </w:r>
      <w:r>
        <w:rPr>
          <w:rFonts w:cs="Times New Roman"/>
          <w:color w:val="auto"/>
        </w:rPr>
        <w:t>贵安新区牛坡洞洞穴遗址入选2016年</w:t>
      </w:r>
      <w:r>
        <w:rPr>
          <w:rFonts w:hint="eastAsia" w:cs="Times New Roman"/>
          <w:color w:val="auto"/>
        </w:rPr>
        <w:t>“</w:t>
      </w:r>
      <w:r>
        <w:rPr>
          <w:rFonts w:cs="Times New Roman"/>
          <w:color w:val="auto"/>
        </w:rPr>
        <w:t>全国十大考古新发现</w:t>
      </w:r>
      <w:r>
        <w:rPr>
          <w:rFonts w:hint="eastAsia" w:cs="Times New Roman"/>
          <w:color w:val="auto"/>
        </w:rPr>
        <w:t>”</w:t>
      </w:r>
      <w:r>
        <w:rPr>
          <w:rFonts w:cs="Times New Roman"/>
          <w:color w:val="auto"/>
        </w:rPr>
        <w:t>，完成10个</w:t>
      </w:r>
      <w:r>
        <w:rPr>
          <w:rFonts w:hint="eastAsia" w:cs="Times New Roman"/>
          <w:color w:val="auto"/>
        </w:rPr>
        <w:t>国保省保集中成片</w:t>
      </w:r>
      <w:r>
        <w:rPr>
          <w:rFonts w:cs="Times New Roman"/>
          <w:color w:val="auto"/>
        </w:rPr>
        <w:t>传统村落整体保护利用</w:t>
      </w:r>
      <w:r>
        <w:rPr>
          <w:rFonts w:hint="eastAsia" w:cs="Times New Roman"/>
          <w:color w:val="auto"/>
        </w:rPr>
        <w:t>实施项目。</w:t>
      </w:r>
      <w:r>
        <w:rPr>
          <w:rFonts w:hint="eastAsia" w:cs="Times New Roman"/>
          <w:b/>
          <w:bCs/>
          <w:color w:val="auto"/>
        </w:rPr>
        <w:t>七是</w:t>
      </w:r>
      <w:r>
        <w:rPr>
          <w:rFonts w:cs="Times New Roman"/>
          <w:b/>
          <w:bCs/>
          <w:color w:val="auto"/>
        </w:rPr>
        <w:t>文化产业快速发展</w:t>
      </w:r>
      <w:r>
        <w:rPr>
          <w:rFonts w:hint="eastAsia" w:cs="Times New Roman"/>
          <w:b/>
          <w:bCs/>
          <w:color w:val="auto"/>
        </w:rPr>
        <w:t>。</w:t>
      </w:r>
      <w:r>
        <w:rPr>
          <w:rFonts w:cs="Times New Roman"/>
          <w:color w:val="auto"/>
        </w:rPr>
        <w:t>实施文化产业项目带动战略，推动文化产业全域发展。全省文化产业法人单位26560家，从业人员204813人，资产5450.71亿元，实现营业收入725.70亿元，产业发展特色更鲜明、布局更合理、效能更显著。</w:t>
      </w:r>
      <w:r>
        <w:rPr>
          <w:rFonts w:hint="eastAsia" w:cs="Times New Roman"/>
          <w:color w:val="auto"/>
        </w:rPr>
        <w:t>谋划实施131个省级重点文化产业项目，完成投资近1000亿元。国家文化大数据体系建设等一批国家级重大文化产业项目落地贵州。启动长征数字科技艺术馆、“贵银”文创公共服务平台、多彩贵州文化艺术中心等一批省级重点项目建设。创新实施文化产业扶贫“千村计划”，实现全省14个深度贫困县和20个极贫乡镇所在县全覆盖，得到中央宣传部、中央文改办充分肯定，借力深圳文博会、北京文博会等重要展会平台，开展贵州文化产品展示展销和重大项目招商引资，推动文化产品走出去，文化企业引进来，多彩贵州文化品牌传播力和影响力不断提升。</w:t>
      </w:r>
    </w:p>
    <w:p w14:paraId="1EE5CCF0">
      <w:pPr>
        <w:widowControl w:val="0"/>
        <w:rPr>
          <w:rFonts w:cs="Times New Roman"/>
          <w:b/>
          <w:bCs/>
          <w:color w:val="auto"/>
        </w:rPr>
      </w:pPr>
      <w:r>
        <w:rPr>
          <w:rFonts w:hint="eastAsia" w:ascii="楷体" w:hAnsi="楷体" w:eastAsia="楷体" w:cs="楷体"/>
          <w:color w:val="auto"/>
        </w:rPr>
        <w:t>——旅游业实现“井喷式”增长，迈入旅游大省行列。</w:t>
      </w:r>
      <w:r>
        <w:rPr>
          <w:rFonts w:hint="eastAsia" w:cs="Times New Roman"/>
          <w:color w:val="auto"/>
        </w:rPr>
        <w:t>“十三五”期间，率先在全国完成了旅游资源大普查，成为全国旅游资源普查的试点示范。全省实现了向旅游强省转变的历史性跨越，旅游业全面融入全省社会经济发展全局，成为国民经济战略性支柱产业。</w:t>
      </w:r>
      <w:r>
        <w:rPr>
          <w:rFonts w:hint="eastAsia" w:cs="Times New Roman"/>
          <w:b/>
          <w:bCs/>
          <w:color w:val="auto"/>
        </w:rPr>
        <w:t>一是</w:t>
      </w:r>
      <w:r>
        <w:rPr>
          <w:rFonts w:cs="Times New Roman"/>
          <w:b/>
          <w:bCs/>
          <w:color w:val="auto"/>
        </w:rPr>
        <w:t>战略性支柱产业地位全面确立</w:t>
      </w:r>
      <w:r>
        <w:rPr>
          <w:rFonts w:cs="Times New Roman"/>
          <w:color w:val="auto"/>
        </w:rPr>
        <w:t>。出台《关于推进旅游业供给侧结构性改革的实施意见》</w:t>
      </w:r>
      <w:r>
        <w:rPr>
          <w:rFonts w:hint="eastAsia" w:cs="Times New Roman"/>
          <w:color w:val="auto"/>
        </w:rPr>
        <w:t>，</w:t>
      </w:r>
      <w:r>
        <w:rPr>
          <w:rFonts w:cs="Times New Roman"/>
          <w:color w:val="auto"/>
        </w:rPr>
        <w:t>旅游业成为社会投资热点和综合性大产业。旅游收入位列全国第六，</w:t>
      </w:r>
      <w:r>
        <w:rPr>
          <w:rFonts w:hint="eastAsia" w:cs="Times New Roman"/>
          <w:color w:val="auto"/>
        </w:rPr>
        <w:t>迈入</w:t>
      </w:r>
      <w:r>
        <w:rPr>
          <w:rFonts w:cs="Times New Roman"/>
          <w:color w:val="auto"/>
        </w:rPr>
        <w:t>全国旅游发展第一方阵，旅游业国内地位和影响力大幅提升。</w:t>
      </w:r>
      <w:r>
        <w:rPr>
          <w:rFonts w:hint="eastAsia" w:cs="Times New Roman"/>
          <w:b/>
          <w:bCs/>
          <w:color w:val="auto"/>
        </w:rPr>
        <w:t>二是</w:t>
      </w:r>
      <w:r>
        <w:rPr>
          <w:rFonts w:cs="Times New Roman"/>
          <w:b/>
          <w:bCs/>
          <w:color w:val="auto"/>
        </w:rPr>
        <w:t>旅游产业实现跨越式发展。</w:t>
      </w:r>
      <w:r>
        <w:rPr>
          <w:rFonts w:hint="eastAsia" w:cs="Times New Roman"/>
          <w:color w:val="auto"/>
        </w:rPr>
        <w:t>按照“全景式规划、全季节体验、全产业发展、全方位服务、全社会参与、全区域管理”发展理念，大力推进全国全域旅游示范省和国家体育旅游示范区创建。推进实施了</w:t>
      </w:r>
      <w:r>
        <w:rPr>
          <w:rFonts w:cs="Times New Roman"/>
          <w:color w:val="auto"/>
        </w:rPr>
        <w:t>100</w:t>
      </w:r>
      <w:r>
        <w:rPr>
          <w:rFonts w:hint="eastAsia" w:cs="Times New Roman"/>
          <w:color w:val="auto"/>
        </w:rPr>
        <w:t>个旅游景区建设工程、旅游“</w:t>
      </w:r>
      <w:r>
        <w:rPr>
          <w:rFonts w:cs="Times New Roman"/>
          <w:color w:val="auto"/>
        </w:rPr>
        <w:t>1+5</w:t>
      </w:r>
      <w:r>
        <w:rPr>
          <w:rFonts w:hint="eastAsia" w:cs="Times New Roman"/>
          <w:color w:val="auto"/>
        </w:rPr>
        <w:t>个</w:t>
      </w:r>
      <w:r>
        <w:rPr>
          <w:rFonts w:cs="Times New Roman"/>
          <w:color w:val="auto"/>
        </w:rPr>
        <w:t>100</w:t>
      </w:r>
      <w:r>
        <w:rPr>
          <w:rFonts w:hint="eastAsia" w:cs="Times New Roman"/>
          <w:color w:val="auto"/>
        </w:rPr>
        <w:t>”工程，推进旅游与交通、农业、森林、体育、水利等多产业融合，形成了温泉、特色村寨等一批旅游新业态。高</w:t>
      </w:r>
      <w:r>
        <w:rPr>
          <w:rFonts w:cs="Times New Roman"/>
          <w:color w:val="auto"/>
        </w:rPr>
        <w:t>A</w:t>
      </w:r>
      <w:r>
        <w:rPr>
          <w:rFonts w:hint="eastAsia" w:cs="Times New Roman"/>
          <w:color w:val="auto"/>
        </w:rPr>
        <w:t>级景区、旅游度假区创建取得新突破，全省建成国家</w:t>
      </w:r>
      <w:r>
        <w:rPr>
          <w:rFonts w:cs="Times New Roman"/>
          <w:color w:val="auto"/>
        </w:rPr>
        <w:t>A</w:t>
      </w:r>
      <w:r>
        <w:rPr>
          <w:rFonts w:hint="eastAsia" w:cs="Times New Roman"/>
          <w:color w:val="auto"/>
        </w:rPr>
        <w:t>级旅游景区</w:t>
      </w:r>
      <w:r>
        <w:rPr>
          <w:rFonts w:cs="Times New Roman"/>
          <w:color w:val="auto"/>
        </w:rPr>
        <w:t>460</w:t>
      </w:r>
      <w:r>
        <w:rPr>
          <w:rFonts w:hint="eastAsia" w:cs="Times New Roman"/>
          <w:color w:val="auto"/>
        </w:rPr>
        <w:t>家，其中</w:t>
      </w:r>
      <w:r>
        <w:rPr>
          <w:rFonts w:cs="Times New Roman"/>
          <w:color w:val="auto"/>
        </w:rPr>
        <w:t>5A</w:t>
      </w:r>
      <w:r>
        <w:rPr>
          <w:rFonts w:hint="eastAsia" w:cs="Times New Roman"/>
          <w:color w:val="auto"/>
        </w:rPr>
        <w:t>级旅游景区新增</w:t>
      </w:r>
      <w:r>
        <w:rPr>
          <w:rFonts w:cs="Times New Roman"/>
          <w:color w:val="auto"/>
        </w:rPr>
        <w:t>4</w:t>
      </w:r>
      <w:r>
        <w:rPr>
          <w:rFonts w:hint="eastAsia" w:cs="Times New Roman"/>
          <w:color w:val="auto"/>
        </w:rPr>
        <w:t>家，</w:t>
      </w:r>
      <w:r>
        <w:rPr>
          <w:rFonts w:cs="Times New Roman"/>
          <w:color w:val="auto"/>
        </w:rPr>
        <w:t>4A级旅游景区126家</w:t>
      </w:r>
      <w:r>
        <w:rPr>
          <w:rFonts w:hint="eastAsia" w:cs="Times New Roman"/>
          <w:color w:val="auto"/>
        </w:rPr>
        <w:t>，3A级旅游景区317家，2A级旅游景区9家;</w:t>
      </w:r>
      <w:r>
        <w:rPr>
          <w:rFonts w:cs="Times New Roman"/>
          <w:color w:val="auto"/>
        </w:rPr>
        <w:t>国家级旅游度假区</w:t>
      </w:r>
      <w:r>
        <w:rPr>
          <w:rFonts w:hint="eastAsia" w:cs="Times New Roman"/>
          <w:color w:val="auto"/>
        </w:rPr>
        <w:t>实现零突破，成功创建</w:t>
      </w:r>
      <w:r>
        <w:rPr>
          <w:rFonts w:cs="Times New Roman"/>
          <w:color w:val="auto"/>
        </w:rPr>
        <w:t>2家</w:t>
      </w:r>
      <w:r>
        <w:rPr>
          <w:rFonts w:hint="eastAsia" w:cs="Times New Roman"/>
          <w:color w:val="auto"/>
        </w:rPr>
        <w:t>，</w:t>
      </w:r>
      <w:r>
        <w:rPr>
          <w:rFonts w:cs="Times New Roman"/>
          <w:color w:val="auto"/>
        </w:rPr>
        <w:t>省级旅游度假区35家</w:t>
      </w:r>
      <w:r>
        <w:rPr>
          <w:rFonts w:hint="eastAsia" w:cs="Times New Roman"/>
          <w:color w:val="auto"/>
        </w:rPr>
        <w:t>。星级饭店231家。成功创建</w:t>
      </w:r>
      <w:r>
        <w:rPr>
          <w:rFonts w:cs="Times New Roman"/>
          <w:color w:val="auto"/>
        </w:rPr>
        <w:t>国家全域旅游示范区7家</w:t>
      </w:r>
      <w:r>
        <w:rPr>
          <w:rFonts w:hint="eastAsia" w:cs="Times New Roman"/>
          <w:color w:val="auto"/>
        </w:rPr>
        <w:t>，</w:t>
      </w:r>
      <w:r>
        <w:rPr>
          <w:rFonts w:cs="Times New Roman"/>
          <w:color w:val="auto"/>
        </w:rPr>
        <w:t>国家级生态旅游示范区4家。</w:t>
      </w:r>
      <w:r>
        <w:rPr>
          <w:rFonts w:hint="eastAsia" w:cs="Times New Roman"/>
          <w:b/>
          <w:bCs/>
          <w:color w:val="auto"/>
        </w:rPr>
        <w:t>三是</w:t>
      </w:r>
      <w:r>
        <w:rPr>
          <w:rFonts w:cs="Times New Roman"/>
          <w:b/>
          <w:bCs/>
          <w:color w:val="auto"/>
        </w:rPr>
        <w:t>乡村旅游加快发展。</w:t>
      </w:r>
      <w:r>
        <w:rPr>
          <w:rFonts w:cs="Times New Roman"/>
          <w:color w:val="auto"/>
        </w:rPr>
        <w:t>出台《贵州省标准化推进乡村旅游高质量发展工作方案》《</w:t>
      </w:r>
      <w:r>
        <w:rPr>
          <w:rFonts w:hint="eastAsia" w:cs="Times New Roman"/>
          <w:color w:val="auto"/>
        </w:rPr>
        <w:t>贵州省旅游发展和改革领导小组办公室关于大力发展乡村旅游的实施意见</w:t>
      </w:r>
      <w:r>
        <w:rPr>
          <w:rFonts w:cs="Times New Roman"/>
          <w:color w:val="auto"/>
        </w:rPr>
        <w:t>》，在全国率先制定实施乡村旅游三个省级标准，持续举办贵州省乡村旅游创客大赛，强化乡村旅游重点村创建。全省共评定标准级以上乡村旅游村寨、客栈和三星级以上经营户3383家，省级以上乡村旅游重点村189家，其中全国乡村旅游重点村38家。</w:t>
      </w:r>
      <w:r>
        <w:rPr>
          <w:rFonts w:hint="eastAsia" w:cs="Times New Roman"/>
          <w:b/>
          <w:bCs/>
          <w:color w:val="auto"/>
        </w:rPr>
        <w:t>四是创新</w:t>
      </w:r>
      <w:r>
        <w:rPr>
          <w:rFonts w:cs="Times New Roman"/>
          <w:b/>
          <w:bCs/>
          <w:color w:val="auto"/>
        </w:rPr>
        <w:t>旅游业发展综合推进机制。</w:t>
      </w:r>
      <w:r>
        <w:rPr>
          <w:rFonts w:cs="Times New Roman"/>
          <w:color w:val="auto"/>
        </w:rPr>
        <w:t>成立了以省长为组长，省委、省政府分管</w:t>
      </w:r>
      <w:r>
        <w:rPr>
          <w:rFonts w:hint="eastAsia" w:cs="Times New Roman"/>
          <w:color w:val="auto"/>
        </w:rPr>
        <w:t>领导</w:t>
      </w:r>
      <w:r>
        <w:rPr>
          <w:rFonts w:cs="Times New Roman"/>
          <w:color w:val="auto"/>
        </w:rPr>
        <w:t>为副组长的</w:t>
      </w:r>
      <w:r>
        <w:rPr>
          <w:rFonts w:hint="eastAsia" w:cs="Times New Roman"/>
          <w:color w:val="auto"/>
        </w:rPr>
        <w:t>贵州</w:t>
      </w:r>
      <w:r>
        <w:rPr>
          <w:rFonts w:cs="Times New Roman"/>
          <w:color w:val="auto"/>
        </w:rPr>
        <w:t>旅游发展和改革领导小组。</w:t>
      </w:r>
      <w:r>
        <w:rPr>
          <w:rFonts w:hint="eastAsia" w:cs="Times New Roman"/>
          <w:color w:val="auto"/>
        </w:rPr>
        <w:t>建立</w:t>
      </w:r>
      <w:r>
        <w:rPr>
          <w:rFonts w:cs="Times New Roman"/>
          <w:color w:val="auto"/>
        </w:rPr>
        <w:t>省</w:t>
      </w:r>
      <w:r>
        <w:rPr>
          <w:rFonts w:hint="eastAsia" w:cs="Times New Roman"/>
          <w:color w:val="auto"/>
        </w:rPr>
        <w:t>市县</w:t>
      </w:r>
      <w:r>
        <w:rPr>
          <w:rFonts w:cs="Times New Roman"/>
          <w:color w:val="auto"/>
        </w:rPr>
        <w:t>三级</w:t>
      </w:r>
      <w:r>
        <w:rPr>
          <w:rFonts w:hint="eastAsia" w:cs="Times New Roman"/>
          <w:color w:val="auto"/>
        </w:rPr>
        <w:t>相应组织机构，形成“横向统筹协调、纵向层层落实”的工作机制，进一步加大统筹协调力度</w:t>
      </w:r>
      <w:r>
        <w:rPr>
          <w:rFonts w:cs="Times New Roman"/>
          <w:color w:val="auto"/>
        </w:rPr>
        <w:t>。连续15年召开全省旅游产业发展大会，推动旅发大会向项目观摩会、旅游</w:t>
      </w:r>
      <w:r>
        <w:rPr>
          <w:rFonts w:hint="eastAsia" w:cs="Times New Roman"/>
          <w:color w:val="auto"/>
        </w:rPr>
        <w:t>项目</w:t>
      </w:r>
      <w:r>
        <w:rPr>
          <w:rFonts w:cs="Times New Roman"/>
          <w:color w:val="auto"/>
        </w:rPr>
        <w:t>推介会和工作推进会转变。探索建立大景区管委会体制改革创新</w:t>
      </w:r>
      <w:r>
        <w:rPr>
          <w:rFonts w:hint="eastAsia" w:cs="Times New Roman"/>
          <w:color w:val="auto"/>
        </w:rPr>
        <w:t>。</w:t>
      </w:r>
      <w:r>
        <w:rPr>
          <w:rFonts w:hint="eastAsia" w:cs="Times New Roman"/>
          <w:b/>
          <w:bCs/>
          <w:color w:val="auto"/>
        </w:rPr>
        <w:t>五是</w:t>
      </w:r>
      <w:r>
        <w:rPr>
          <w:rFonts w:cs="Times New Roman"/>
          <w:b/>
          <w:bCs/>
          <w:color w:val="auto"/>
        </w:rPr>
        <w:t>建立</w:t>
      </w:r>
      <w:r>
        <w:rPr>
          <w:rFonts w:hint="eastAsia" w:cs="Times New Roman"/>
          <w:b/>
          <w:bCs/>
          <w:color w:val="auto"/>
        </w:rPr>
        <w:t>国际化</w:t>
      </w:r>
      <w:r>
        <w:rPr>
          <w:rFonts w:cs="Times New Roman"/>
          <w:b/>
          <w:bCs/>
          <w:color w:val="auto"/>
        </w:rPr>
        <w:t>旅游</w:t>
      </w:r>
      <w:r>
        <w:rPr>
          <w:rFonts w:hint="eastAsia" w:cs="Times New Roman"/>
          <w:b/>
          <w:bCs/>
          <w:color w:val="auto"/>
        </w:rPr>
        <w:t>形象</w:t>
      </w:r>
      <w:r>
        <w:rPr>
          <w:rFonts w:cs="Times New Roman"/>
          <w:b/>
          <w:bCs/>
          <w:color w:val="auto"/>
        </w:rPr>
        <w:t>。</w:t>
      </w:r>
      <w:r>
        <w:rPr>
          <w:rFonts w:cs="Times New Roman"/>
          <w:color w:val="auto"/>
        </w:rPr>
        <w:t>国际山地旅游联盟落户贵州，已有32个国家和地区的182个会员，</w:t>
      </w:r>
      <w:r>
        <w:rPr>
          <w:rFonts w:hint="eastAsia" w:cs="Times New Roman"/>
          <w:color w:val="auto"/>
        </w:rPr>
        <w:t>连续</w:t>
      </w:r>
      <w:r>
        <w:rPr>
          <w:rFonts w:cs="Times New Roman"/>
          <w:color w:val="auto"/>
        </w:rPr>
        <w:t>5</w:t>
      </w:r>
      <w:r>
        <w:rPr>
          <w:rFonts w:hint="eastAsia" w:cs="Times New Roman"/>
          <w:color w:val="auto"/>
        </w:rPr>
        <w:t>年举办国际山地旅游暨户外运动大会，</w:t>
      </w:r>
      <w:r>
        <w:rPr>
          <w:rFonts w:cs="Times New Roman"/>
          <w:color w:val="auto"/>
        </w:rPr>
        <w:t>开启贵州山地旅游的新征程。强化国内外宣传营销，实施贵州山地旅游“四进”计划，</w:t>
      </w:r>
      <w:r>
        <w:rPr>
          <w:rFonts w:hint="eastAsia" w:cs="Times New Roman"/>
          <w:color w:val="auto"/>
        </w:rPr>
        <w:t>建立10个海外旅游营销中心和15个省外旅游营销中心。</w:t>
      </w:r>
      <w:r>
        <w:rPr>
          <w:rFonts w:hint="eastAsia" w:cs="Times New Roman"/>
          <w:b/>
          <w:bCs/>
          <w:color w:val="auto"/>
        </w:rPr>
        <w:t>六是树立满意</w:t>
      </w:r>
      <w:r>
        <w:rPr>
          <w:rFonts w:cs="Times New Roman"/>
          <w:b/>
          <w:bCs/>
          <w:color w:val="auto"/>
        </w:rPr>
        <w:t>旅游新</w:t>
      </w:r>
      <w:r>
        <w:rPr>
          <w:rFonts w:hint="eastAsia" w:cs="Times New Roman"/>
          <w:b/>
          <w:bCs/>
          <w:color w:val="auto"/>
        </w:rPr>
        <w:t>形象</w:t>
      </w:r>
      <w:r>
        <w:rPr>
          <w:rFonts w:cs="Times New Roman"/>
          <w:b/>
          <w:bCs/>
          <w:color w:val="auto"/>
        </w:rPr>
        <w:t>。</w:t>
      </w:r>
      <w:r>
        <w:rPr>
          <w:rFonts w:hint="eastAsia" w:cs="Times New Roman"/>
          <w:color w:val="auto"/>
        </w:rPr>
        <w:t>“</w:t>
      </w:r>
      <w:r>
        <w:rPr>
          <w:rFonts w:cs="Times New Roman"/>
          <w:color w:val="auto"/>
        </w:rPr>
        <w:t>行之顺心、住之安心、食之放心、娱之开心、购之称心、游之舒心</w:t>
      </w:r>
      <w:r>
        <w:rPr>
          <w:rFonts w:hint="eastAsia" w:cs="Times New Roman"/>
          <w:color w:val="auto"/>
        </w:rPr>
        <w:t>”理念深入人心，“文明在行动·满意在贵州”活动持续开展，推进厕所革命，建成旅游厕所5871座</w:t>
      </w:r>
      <w:r>
        <w:rPr>
          <w:rFonts w:cs="Times New Roman"/>
          <w:color w:val="auto"/>
        </w:rPr>
        <w:t>。</w:t>
      </w:r>
      <w:r>
        <w:rPr>
          <w:rFonts w:hint="eastAsia" w:cs="Times New Roman"/>
          <w:color w:val="auto"/>
        </w:rPr>
        <w:t>持续实施“多彩贵州满意旅游痛客行”活动，强化满意旅游体系建设，加强旅游市场监管，建立领导包保、约谈、暗访、整改、商品退货、督</w:t>
      </w:r>
      <w:r>
        <w:rPr>
          <w:rFonts w:cs="Times New Roman"/>
          <w:color w:val="auto"/>
        </w:rPr>
        <w:t>查</w:t>
      </w:r>
      <w:r>
        <w:rPr>
          <w:rFonts w:hint="eastAsia" w:cs="Times New Roman"/>
          <w:color w:val="auto"/>
        </w:rPr>
        <w:t>、投诉</w:t>
      </w:r>
      <w:r>
        <w:rPr>
          <w:rFonts w:cs="Times New Roman"/>
          <w:color w:val="auto"/>
        </w:rPr>
        <w:t>长效机制</w:t>
      </w:r>
      <w:r>
        <w:rPr>
          <w:rFonts w:hint="eastAsia" w:cs="Times New Roman"/>
          <w:color w:val="auto"/>
        </w:rPr>
        <w:t>，构建新型旅游市场管理体制。</w:t>
      </w:r>
    </w:p>
    <w:p w14:paraId="48416A2E">
      <w:pPr>
        <w:widowControl w:val="0"/>
        <w:rPr>
          <w:rFonts w:eastAsia="仿宋" w:cs="Times New Roman"/>
          <w:color w:val="auto"/>
        </w:rPr>
      </w:pPr>
      <w:r>
        <w:rPr>
          <w:rFonts w:hint="eastAsia" w:ascii="楷体" w:hAnsi="楷体" w:eastAsia="楷体" w:cs="楷体"/>
          <w:color w:val="auto"/>
        </w:rPr>
        <w:t>——文化和旅游融合发展，“山地公园省·多彩贵州风”助力全省脱贫攻坚。</w:t>
      </w:r>
      <w:r>
        <w:rPr>
          <w:rFonts w:hint="eastAsia" w:cs="Times New Roman"/>
          <w:color w:val="auto"/>
        </w:rPr>
        <w:t>完成文化和旅游机构改革，加大文化和旅游服务质量监管力度，强化对外交流合作，培育壮大入黔文化旅游市场，文化和旅游公共服务体系全面融合提升，提高服务质量水平，助力全省脱贫攻坚</w:t>
      </w:r>
      <w:r>
        <w:rPr>
          <w:rFonts w:cs="Times New Roman"/>
          <w:color w:val="auto"/>
        </w:rPr>
        <w:t>。</w:t>
      </w:r>
      <w:r>
        <w:rPr>
          <w:rFonts w:hint="eastAsia" w:cs="Times New Roman"/>
          <w:b/>
          <w:bCs/>
          <w:color w:val="auto"/>
        </w:rPr>
        <w:t>一是</w:t>
      </w:r>
      <w:r>
        <w:rPr>
          <w:rFonts w:cs="Times New Roman"/>
          <w:b/>
          <w:bCs/>
          <w:color w:val="auto"/>
        </w:rPr>
        <w:t>营造健康有序文化和旅游发展环境。</w:t>
      </w:r>
      <w:r>
        <w:rPr>
          <w:rFonts w:cs="Times New Roman"/>
          <w:color w:val="auto"/>
        </w:rPr>
        <w:t>构建文化市场诚信体系，推动市县两级建立健全监管机构和队伍</w:t>
      </w:r>
      <w:r>
        <w:rPr>
          <w:rFonts w:hint="eastAsia" w:cs="Times New Roman"/>
          <w:color w:val="auto"/>
        </w:rPr>
        <w:t>。</w:t>
      </w:r>
      <w:r>
        <w:rPr>
          <w:rFonts w:cs="Times New Roman"/>
          <w:color w:val="auto"/>
        </w:rPr>
        <w:t>建立</w:t>
      </w:r>
      <w:r>
        <w:rPr>
          <w:rFonts w:hint="eastAsia" w:cs="Times New Roman"/>
          <w:color w:val="auto"/>
        </w:rPr>
        <w:t>安全生产</w:t>
      </w:r>
      <w:r>
        <w:rPr>
          <w:rFonts w:cs="Times New Roman"/>
          <w:color w:val="auto"/>
        </w:rPr>
        <w:t>应急指挥系统，完善应急预案，强化应急演练</w:t>
      </w:r>
      <w:r>
        <w:rPr>
          <w:rFonts w:hint="eastAsia" w:cs="Times New Roman"/>
          <w:color w:val="auto"/>
        </w:rPr>
        <w:t>，文化和旅游市场环境不断规范</w:t>
      </w:r>
      <w:r>
        <w:rPr>
          <w:rFonts w:cs="Times New Roman"/>
          <w:color w:val="auto"/>
        </w:rPr>
        <w:t>。</w:t>
      </w:r>
      <w:r>
        <w:rPr>
          <w:rFonts w:hint="eastAsia" w:cs="Times New Roman"/>
          <w:b/>
          <w:bCs/>
          <w:color w:val="auto"/>
        </w:rPr>
        <w:t>二是</w:t>
      </w:r>
      <w:r>
        <w:rPr>
          <w:rFonts w:cs="Times New Roman"/>
          <w:b/>
          <w:bCs/>
          <w:color w:val="auto"/>
        </w:rPr>
        <w:t>文化和旅游对外交流与合作不断深入。</w:t>
      </w:r>
      <w:r>
        <w:rPr>
          <w:rFonts w:cs="Times New Roman"/>
          <w:color w:val="auto"/>
        </w:rPr>
        <w:t>参与中国文化年（节）和中国旅游年等活动，强化与国际山地旅游联盟合作，建立省官方旅游韩语、法语资讯平台，精心办好贵州旅游产业发展大会和国际山地旅游暨户外运动产业大会，国际山地旅游联盟</w:t>
      </w:r>
      <w:r>
        <w:rPr>
          <w:rFonts w:hint="eastAsia" w:cs="Times New Roman"/>
          <w:color w:val="auto"/>
        </w:rPr>
        <w:t>永久</w:t>
      </w:r>
      <w:r>
        <w:rPr>
          <w:rFonts w:cs="Times New Roman"/>
          <w:color w:val="auto"/>
        </w:rPr>
        <w:t>落户贵阳。</w:t>
      </w:r>
      <w:r>
        <w:rPr>
          <w:rFonts w:hint="eastAsia" w:cs="Times New Roman"/>
          <w:b/>
          <w:bCs/>
          <w:color w:val="auto"/>
        </w:rPr>
        <w:t>三是</w:t>
      </w:r>
      <w:r>
        <w:rPr>
          <w:rFonts w:cs="Times New Roman"/>
          <w:b/>
          <w:bCs/>
          <w:color w:val="auto"/>
        </w:rPr>
        <w:t>大力推动文化和旅游产品</w:t>
      </w:r>
      <w:r>
        <w:rPr>
          <w:rFonts w:hint="eastAsia" w:cs="Times New Roman"/>
          <w:b/>
          <w:bCs/>
          <w:color w:val="auto"/>
        </w:rPr>
        <w:t>与</w:t>
      </w:r>
      <w:r>
        <w:rPr>
          <w:rFonts w:cs="Times New Roman"/>
          <w:b/>
          <w:bCs/>
          <w:color w:val="auto"/>
        </w:rPr>
        <w:t>服务融合。</w:t>
      </w:r>
      <w:r>
        <w:rPr>
          <w:rFonts w:hint="eastAsia" w:cs="Times New Roman"/>
          <w:color w:val="auto"/>
        </w:rPr>
        <w:t>加大“智慧旅游云”和“多彩贵州文化云”的整合。开展多彩贵州旅游景区（景点）驻场文艺展演活动，实施“非遗展示、文艺展演、旅游展销”三展合一文旅推介活动。</w:t>
      </w:r>
      <w:r>
        <w:rPr>
          <w:rFonts w:hint="eastAsia" w:cs="Times New Roman"/>
          <w:b/>
          <w:bCs/>
          <w:color w:val="auto"/>
        </w:rPr>
        <w:t>四是</w:t>
      </w:r>
      <w:r>
        <w:rPr>
          <w:rFonts w:cs="Times New Roman"/>
          <w:b/>
          <w:bCs/>
          <w:color w:val="auto"/>
        </w:rPr>
        <w:t>实施了文化和旅游扶贫工程。</w:t>
      </w:r>
      <w:r>
        <w:rPr>
          <w:rFonts w:hint="eastAsia" w:cs="Times New Roman"/>
          <w:color w:val="auto"/>
        </w:rPr>
        <w:t>充分发挥文化“</w:t>
      </w:r>
      <w:r>
        <w:rPr>
          <w:rFonts w:hint="eastAsia" w:ascii="仿宋_GB2312" w:cs="Times New Roman"/>
          <w:color w:val="auto"/>
        </w:rPr>
        <w:t>扶志/</w:t>
      </w:r>
      <w:r>
        <w:rPr>
          <w:rFonts w:hint="eastAsia" w:cs="Times New Roman"/>
          <w:color w:val="auto"/>
        </w:rPr>
        <w:t>扶智”功效，</w:t>
      </w:r>
      <w:r>
        <w:rPr>
          <w:rFonts w:cs="Times New Roman"/>
          <w:color w:val="auto"/>
        </w:rPr>
        <w:t>文化扶贫工程成效显著。</w:t>
      </w:r>
      <w:r>
        <w:rPr>
          <w:rFonts w:hint="eastAsia" w:cs="Times New Roman"/>
          <w:color w:val="auto"/>
        </w:rPr>
        <w:t>出台《关于加强和完善易地扶贫搬迁安置点文化服务体系的实施意见》《贵州省易地扶贫搬迁安置点文化服务体系建设工作方案》，开展易地扶贫搬迁安置点综合性文化服务中心示范点建设，共建成综合性文化服务中心</w:t>
      </w:r>
      <w:r>
        <w:rPr>
          <w:rFonts w:cs="Times New Roman"/>
          <w:color w:val="auto"/>
        </w:rPr>
        <w:t>845</w:t>
      </w:r>
      <w:r>
        <w:rPr>
          <w:rFonts w:hint="eastAsia" w:cs="Times New Roman"/>
          <w:color w:val="auto"/>
        </w:rPr>
        <w:t>个，新时代文明活动中心</w:t>
      </w:r>
      <w:r>
        <w:rPr>
          <w:rFonts w:cs="Times New Roman"/>
          <w:color w:val="auto"/>
        </w:rPr>
        <w:t>775</w:t>
      </w:r>
      <w:r>
        <w:rPr>
          <w:rFonts w:hint="eastAsia" w:cs="Times New Roman"/>
          <w:color w:val="auto"/>
        </w:rPr>
        <w:t>个，图书室</w:t>
      </w:r>
      <w:r>
        <w:rPr>
          <w:rFonts w:cs="Times New Roman"/>
          <w:color w:val="auto"/>
        </w:rPr>
        <w:t>865</w:t>
      </w:r>
      <w:r>
        <w:rPr>
          <w:rFonts w:hint="eastAsia" w:cs="Times New Roman"/>
          <w:color w:val="auto"/>
        </w:rPr>
        <w:t>间，宣传栏</w:t>
      </w:r>
      <w:r>
        <w:rPr>
          <w:rFonts w:cs="Times New Roman"/>
          <w:color w:val="auto"/>
        </w:rPr>
        <w:t>2051</w:t>
      </w:r>
      <w:r>
        <w:rPr>
          <w:rFonts w:hint="eastAsia" w:cs="Times New Roman"/>
          <w:color w:val="auto"/>
        </w:rPr>
        <w:t>个，乡愁馆</w:t>
      </w:r>
      <w:r>
        <w:rPr>
          <w:rFonts w:cs="Times New Roman"/>
          <w:color w:val="auto"/>
        </w:rPr>
        <w:t>373</w:t>
      </w:r>
      <w:r>
        <w:rPr>
          <w:rFonts w:hint="eastAsia" w:cs="Times New Roman"/>
          <w:color w:val="auto"/>
        </w:rPr>
        <w:t>间，配置文体活动设施</w:t>
      </w:r>
      <w:r>
        <w:rPr>
          <w:rFonts w:cs="Times New Roman"/>
          <w:color w:val="auto"/>
        </w:rPr>
        <w:t>942</w:t>
      </w:r>
      <w:r>
        <w:rPr>
          <w:rFonts w:hint="eastAsia" w:cs="Times New Roman"/>
          <w:color w:val="auto"/>
        </w:rPr>
        <w:t>个。开展感恩教育</w:t>
      </w:r>
      <w:r>
        <w:rPr>
          <w:rFonts w:cs="Times New Roman"/>
          <w:color w:val="auto"/>
        </w:rPr>
        <w:t>6074</w:t>
      </w:r>
      <w:r>
        <w:rPr>
          <w:rFonts w:hint="eastAsia" w:cs="Times New Roman"/>
          <w:color w:val="auto"/>
        </w:rPr>
        <w:t>场次，组建民间文艺团队</w:t>
      </w:r>
      <w:r>
        <w:rPr>
          <w:rFonts w:cs="Times New Roman"/>
          <w:color w:val="auto"/>
        </w:rPr>
        <w:t>863</w:t>
      </w:r>
      <w:r>
        <w:rPr>
          <w:rFonts w:hint="eastAsia" w:cs="Times New Roman"/>
          <w:color w:val="auto"/>
        </w:rPr>
        <w:t>个、健身团队</w:t>
      </w:r>
      <w:r>
        <w:rPr>
          <w:rFonts w:cs="Times New Roman"/>
          <w:color w:val="auto"/>
        </w:rPr>
        <w:t>772</w:t>
      </w:r>
      <w:r>
        <w:rPr>
          <w:rFonts w:hint="eastAsia" w:cs="Times New Roman"/>
          <w:color w:val="auto"/>
        </w:rPr>
        <w:t>个、电影放映队</w:t>
      </w:r>
      <w:r>
        <w:rPr>
          <w:rFonts w:cs="Times New Roman"/>
          <w:color w:val="auto"/>
        </w:rPr>
        <w:t>449</w:t>
      </w:r>
      <w:r>
        <w:rPr>
          <w:rFonts w:hint="eastAsia" w:cs="Times New Roman"/>
          <w:color w:val="auto"/>
        </w:rPr>
        <w:t>个，培育文化志愿队伍</w:t>
      </w:r>
      <w:r>
        <w:rPr>
          <w:rFonts w:cs="Times New Roman"/>
          <w:color w:val="auto"/>
        </w:rPr>
        <w:t>802</w:t>
      </w:r>
      <w:r>
        <w:rPr>
          <w:rFonts w:hint="eastAsia" w:cs="Times New Roman"/>
          <w:color w:val="auto"/>
        </w:rPr>
        <w:t>支。实施贫困地区村文化活动室设备购置项目，为</w:t>
      </w:r>
      <w:r>
        <w:rPr>
          <w:rFonts w:cs="Times New Roman"/>
          <w:color w:val="auto"/>
        </w:rPr>
        <w:t>7490</w:t>
      </w:r>
      <w:r>
        <w:rPr>
          <w:rFonts w:hint="eastAsia" w:cs="Times New Roman"/>
          <w:color w:val="auto"/>
        </w:rPr>
        <w:t>个贫困村配置文化设备；实施中西部贫困地区公共数字文化服务提档升级项目，为</w:t>
      </w:r>
      <w:r>
        <w:rPr>
          <w:rFonts w:cs="Times New Roman"/>
          <w:color w:val="auto"/>
        </w:rPr>
        <w:t>428</w:t>
      </w:r>
      <w:r>
        <w:rPr>
          <w:rFonts w:hint="eastAsia" w:cs="Times New Roman"/>
          <w:color w:val="auto"/>
        </w:rPr>
        <w:t>个乡镇、</w:t>
      </w:r>
      <w:r>
        <w:rPr>
          <w:rFonts w:cs="Times New Roman"/>
          <w:color w:val="auto"/>
        </w:rPr>
        <w:t>649</w:t>
      </w:r>
      <w:r>
        <w:rPr>
          <w:rFonts w:hint="eastAsia" w:cs="Times New Roman"/>
          <w:color w:val="auto"/>
        </w:rPr>
        <w:t>个数字文化驿站、</w:t>
      </w:r>
      <w:r>
        <w:rPr>
          <w:rFonts w:cs="Times New Roman"/>
          <w:color w:val="auto"/>
        </w:rPr>
        <w:t>100</w:t>
      </w:r>
      <w:r>
        <w:rPr>
          <w:rFonts w:hint="eastAsia" w:cs="Times New Roman"/>
          <w:color w:val="auto"/>
        </w:rPr>
        <w:t>个易地扶贫搬迁安置点配置公共数字文化设备；推进全省</w:t>
      </w:r>
      <w:r>
        <w:rPr>
          <w:rFonts w:cs="Times New Roman"/>
          <w:color w:val="auto"/>
        </w:rPr>
        <w:t>946</w:t>
      </w:r>
      <w:r>
        <w:rPr>
          <w:rFonts w:hint="eastAsia" w:cs="Times New Roman"/>
          <w:color w:val="auto"/>
        </w:rPr>
        <w:t>个易地扶贫搬迁安置点、</w:t>
      </w:r>
      <w:r>
        <w:rPr>
          <w:rFonts w:cs="Times New Roman"/>
          <w:color w:val="auto"/>
        </w:rPr>
        <w:t>842</w:t>
      </w:r>
      <w:r>
        <w:rPr>
          <w:rFonts w:hint="eastAsia" w:cs="Times New Roman"/>
          <w:color w:val="auto"/>
        </w:rPr>
        <w:t>个管理单元文化服务体系建设，建成综合性文化服务中心</w:t>
      </w:r>
      <w:r>
        <w:rPr>
          <w:rFonts w:cs="Times New Roman"/>
          <w:color w:val="auto"/>
        </w:rPr>
        <w:t>845</w:t>
      </w:r>
      <w:r>
        <w:rPr>
          <w:rFonts w:hint="eastAsia" w:cs="Times New Roman"/>
          <w:color w:val="auto"/>
        </w:rPr>
        <w:t>个。出台《贵州省发展旅游业助推脱贫攻坚三年行动方案》，</w:t>
      </w:r>
      <w:r>
        <w:rPr>
          <w:rFonts w:hint="eastAsia" w:eastAsia="仿宋" w:cs="Times New Roman"/>
          <w:color w:val="auto"/>
        </w:rPr>
        <w:t>大力实施旅游扶贫“九项工程”</w:t>
      </w:r>
      <w:r>
        <w:rPr>
          <w:rFonts w:eastAsia="仿宋" w:cs="Times New Roman"/>
          <w:color w:val="auto"/>
        </w:rPr>
        <w:t>，</w:t>
      </w:r>
      <w:r>
        <w:rPr>
          <w:rFonts w:hint="eastAsia" w:eastAsia="仿宋" w:cs="Times New Roman"/>
          <w:color w:val="auto"/>
        </w:rPr>
        <w:t>重点帮扶毕节试验区脱贫攻坚成效明显，对口帮扶“两县”“两乡”“两村”高质量脱贫并按时出列，</w:t>
      </w:r>
      <w:r>
        <w:rPr>
          <w:rFonts w:eastAsia="仿宋" w:cs="Times New Roman"/>
          <w:color w:val="auto"/>
        </w:rPr>
        <w:t>全省旅游扶贫累计助推超过113.87万建档立卡贫困人口受益增收。涌现出建设美丽乡村整村脱贫的</w:t>
      </w:r>
      <w:r>
        <w:rPr>
          <w:rFonts w:hint="eastAsia" w:eastAsia="仿宋" w:cs="Times New Roman"/>
          <w:color w:val="auto"/>
        </w:rPr>
        <w:t>“</w:t>
      </w:r>
      <w:r>
        <w:rPr>
          <w:rFonts w:eastAsia="仿宋" w:cs="Times New Roman"/>
          <w:color w:val="auto"/>
        </w:rPr>
        <w:t>花茂路径</w:t>
      </w:r>
      <w:r>
        <w:rPr>
          <w:rFonts w:hint="eastAsia" w:eastAsia="仿宋" w:cs="Times New Roman"/>
          <w:color w:val="auto"/>
        </w:rPr>
        <w:t>”</w:t>
      </w:r>
      <w:r>
        <w:rPr>
          <w:rFonts w:eastAsia="仿宋" w:cs="Times New Roman"/>
          <w:color w:val="auto"/>
        </w:rPr>
        <w:t>、互联网+旅游扶贫的</w:t>
      </w:r>
      <w:r>
        <w:rPr>
          <w:rFonts w:hint="eastAsia" w:eastAsia="仿宋" w:cs="Times New Roman"/>
          <w:color w:val="auto"/>
        </w:rPr>
        <w:t>“</w:t>
      </w:r>
      <w:r>
        <w:rPr>
          <w:rFonts w:eastAsia="仿宋" w:cs="Times New Roman"/>
          <w:color w:val="auto"/>
        </w:rPr>
        <w:t>好花红模式</w:t>
      </w:r>
      <w:r>
        <w:rPr>
          <w:rFonts w:hint="eastAsia" w:eastAsia="仿宋" w:cs="Times New Roman"/>
          <w:color w:val="auto"/>
        </w:rPr>
        <w:t>”</w:t>
      </w:r>
      <w:r>
        <w:rPr>
          <w:rFonts w:eastAsia="仿宋" w:cs="Times New Roman"/>
          <w:color w:val="auto"/>
        </w:rPr>
        <w:t>、民族文化+旅游扶贫的</w:t>
      </w:r>
      <w:r>
        <w:rPr>
          <w:rFonts w:hint="eastAsia" w:eastAsia="仿宋" w:cs="Times New Roman"/>
          <w:color w:val="auto"/>
        </w:rPr>
        <w:t>“</w:t>
      </w:r>
      <w:r>
        <w:rPr>
          <w:rFonts w:eastAsia="仿宋" w:cs="Times New Roman"/>
          <w:color w:val="auto"/>
        </w:rPr>
        <w:t>西江样本</w:t>
      </w:r>
      <w:r>
        <w:rPr>
          <w:rFonts w:hint="eastAsia" w:eastAsia="仿宋" w:cs="Times New Roman"/>
          <w:color w:val="auto"/>
        </w:rPr>
        <w:t>”</w:t>
      </w:r>
      <w:r>
        <w:rPr>
          <w:rFonts w:eastAsia="仿宋" w:cs="Times New Roman"/>
          <w:color w:val="auto"/>
        </w:rPr>
        <w:t>等助推脱贫先进典型，20个项目入选全国旅游扶贫示范项目，遵义市播州区花茂村、六盘水市水城县海坪村、黔东南州雷山县等10个案例入选《世界旅游联盟旅游减贫案例100》，</w:t>
      </w:r>
      <w:r>
        <w:rPr>
          <w:rFonts w:hint="eastAsia" w:eastAsia="仿宋" w:cs="Times New Roman"/>
          <w:color w:val="auto"/>
        </w:rPr>
        <w:t>推出乡村旅游助推整村脱贫十大样板村，探索</w:t>
      </w:r>
      <w:r>
        <w:rPr>
          <w:rFonts w:eastAsia="仿宋" w:cs="Times New Roman"/>
          <w:color w:val="auto"/>
        </w:rPr>
        <w:t>旅游扶贫的</w:t>
      </w:r>
      <w:r>
        <w:rPr>
          <w:rFonts w:hint="eastAsia" w:eastAsia="仿宋" w:cs="Times New Roman"/>
          <w:color w:val="auto"/>
        </w:rPr>
        <w:t>“</w:t>
      </w:r>
      <w:r>
        <w:rPr>
          <w:rFonts w:eastAsia="仿宋" w:cs="Times New Roman"/>
          <w:color w:val="auto"/>
        </w:rPr>
        <w:t>贵州样本</w:t>
      </w:r>
      <w:r>
        <w:rPr>
          <w:rFonts w:hint="eastAsia" w:eastAsia="仿宋" w:cs="Times New Roman"/>
          <w:color w:val="auto"/>
        </w:rPr>
        <w:t>”</w:t>
      </w:r>
      <w:r>
        <w:rPr>
          <w:rFonts w:eastAsia="仿宋" w:cs="Times New Roman"/>
          <w:color w:val="auto"/>
        </w:rPr>
        <w:t>。</w:t>
      </w:r>
    </w:p>
    <w:p w14:paraId="43A5BEA4">
      <w:pPr>
        <w:pStyle w:val="2"/>
        <w:spacing w:line="560" w:lineRule="exact"/>
        <w:ind w:firstLine="0" w:firstLineChars="0"/>
        <w:jc w:val="center"/>
        <w:outlineLvl w:val="1"/>
        <w:rPr>
          <w:rFonts w:ascii="宋体" w:hAnsi="宋体" w:eastAsia="宋体" w:cs="宋体"/>
          <w:b/>
          <w:bCs/>
          <w:color w:val="auto"/>
          <w:sz w:val="32"/>
          <w:szCs w:val="32"/>
        </w:rPr>
      </w:pPr>
      <w:bookmarkStart w:id="85" w:name="_Toc28169"/>
      <w:r>
        <w:rPr>
          <w:rFonts w:hint="eastAsia" w:ascii="宋体" w:hAnsi="宋体" w:eastAsia="宋体" w:cs="宋体"/>
          <w:b/>
          <w:bCs/>
          <w:color w:val="auto"/>
          <w:sz w:val="32"/>
          <w:szCs w:val="32"/>
        </w:rPr>
        <w:t>第二节  “十四五”面临机遇挑战</w:t>
      </w:r>
      <w:bookmarkEnd w:id="85"/>
    </w:p>
    <w:p w14:paraId="79D29AB2">
      <w:pPr>
        <w:shd w:val="clear" w:color="auto" w:fill="FFFFFF"/>
        <w:rPr>
          <w:rFonts w:ascii="仿宋" w:hAnsi="仿宋" w:eastAsia="仿宋" w:cs="仿宋"/>
          <w:color w:val="auto"/>
        </w:rPr>
      </w:pPr>
      <w:r>
        <w:rPr>
          <w:rFonts w:hint="eastAsia" w:ascii="仿宋" w:hAnsi="仿宋" w:eastAsia="仿宋" w:cs="仿宋"/>
          <w:color w:val="auto"/>
        </w:rPr>
        <w:t>“十四五”时期</w:t>
      </w:r>
      <w:r>
        <w:rPr>
          <w:rFonts w:ascii="仿宋" w:hAnsi="仿宋" w:eastAsia="仿宋" w:cs="仿宋"/>
          <w:color w:val="auto"/>
        </w:rPr>
        <w:t>是我国全面建成小康社会、实现第一个百年奋斗目标之后，乘势而上开启全面建设社会主义现代化国家新征程、向第二个百年奋斗目标进军的第一个五年，也是社会主义文化强国建设的关键时期。</w:t>
      </w:r>
      <w:r>
        <w:rPr>
          <w:rFonts w:hint="eastAsia" w:ascii="仿宋" w:hAnsi="仿宋" w:eastAsia="仿宋" w:cs="仿宋"/>
          <w:color w:val="auto"/>
        </w:rPr>
        <w:t>从国际看，当今世界正处于百年未有之大变局，人类命运共同体理念深入人心，文化和旅游业发展面临的国际环境日趋复杂。</w:t>
      </w:r>
      <w:r>
        <w:rPr>
          <w:rFonts w:ascii="仿宋" w:hAnsi="仿宋" w:eastAsia="仿宋" w:cs="仿宋"/>
          <w:color w:val="auto"/>
        </w:rPr>
        <w:t>文化和旅游既要在展示国家形象、促进对外交往、增进合作共赢等方面发挥作用，也要注意防范逆全球化影响以及新冠肺炎疫情带来的风险。</w:t>
      </w:r>
      <w:r>
        <w:rPr>
          <w:rFonts w:hint="eastAsia" w:ascii="仿宋" w:hAnsi="仿宋" w:eastAsia="仿宋" w:cs="仿宋"/>
          <w:color w:val="auto"/>
        </w:rPr>
        <w:t>从国内看，</w:t>
      </w:r>
      <w:r>
        <w:rPr>
          <w:rFonts w:hint="eastAsia" w:ascii="仿宋" w:hAnsi="仿宋" w:eastAsia="仿宋" w:cs="仿宋"/>
          <w:color w:val="auto"/>
          <w:lang w:eastAsia="zh-CN"/>
        </w:rPr>
        <w:t>巩固拓展脱贫攻坚成果同乡村振兴有效衔接</w:t>
      </w:r>
      <w:r>
        <w:rPr>
          <w:rFonts w:hint="eastAsia" w:ascii="仿宋" w:hAnsi="仿宋" w:eastAsia="仿宋" w:cs="仿宋"/>
          <w:color w:val="auto"/>
        </w:rPr>
        <w:t>，新型城镇化深入推进，城乡居民文化和旅游消费需求升级，文化和旅游市场需求变化推动文化和旅游业发展的新业态、新功能、新商业模式出现，新一轮科技革命和产业创新推动现代文化和旅游产业体系不断优化，对推动全省文化和旅游业高质量发展总体有利。中央大力推进新时代西部大开发、“一带一路”建设、长江经济带发展、粤港澳大湾区建设、成渝地区双城经济圈建设等国家战略，为全省文化和旅游对外开放合作和市场提振提供了诸多有利条件。从全省看，贵州夏季气候凉爽，拥有洁净的绿水青山、红色文化独具特色、民族文化多姿多彩，温泉、民族医药等康养资源非常丰富，为文化和旅游业转型升级奠定坚实基础。围绕“四新”抓“四化”中，旅游产业化是贵州比较优势最明显的一化，旅游业全局性战略支柱产业作用更加突出。</w:t>
      </w:r>
    </w:p>
    <w:p w14:paraId="38797E45">
      <w:pPr>
        <w:shd w:val="clear" w:color="auto" w:fill="FFFFFF"/>
        <w:rPr>
          <w:rFonts w:ascii="仿宋" w:hAnsi="仿宋" w:eastAsia="仿宋" w:cs="仿宋"/>
          <w:color w:val="auto"/>
        </w:rPr>
      </w:pPr>
      <w:r>
        <w:rPr>
          <w:rFonts w:hint="eastAsia" w:ascii="仿宋" w:hAnsi="仿宋" w:eastAsia="仿宋" w:cs="仿宋"/>
          <w:color w:val="auto"/>
        </w:rPr>
        <w:t>同时，也要清醒地认识到，贵州文化旅游业仍处于转型升级调整期、结构性矛盾凸显期，旅游经济效益不高，发展不充分、不平衡问题仍十分突出，高质量发展存在许多问题，全省“十三五”旅游业高速发展遗留问题亟待消化解决，文化和旅游产业市场化水平较低，与之相适应的管理服务、市场拓展相对较弱，与产业迈向中高端和社会需求还不相适应。</w:t>
      </w:r>
    </w:p>
    <w:p w14:paraId="31565843">
      <w:pPr>
        <w:rPr>
          <w:rFonts w:hint="eastAsia" w:ascii="仿宋_GB2312"/>
          <w:color w:val="auto"/>
        </w:rPr>
      </w:pPr>
      <w:r>
        <w:rPr>
          <w:rFonts w:hint="eastAsia" w:ascii="仿宋_GB2312" w:hAnsi="仿宋" w:eastAsia="仿宋_GB2312" w:cs="仿宋"/>
          <w:color w:val="auto"/>
        </w:rPr>
        <w:t>面对全省文化和旅游业发展主要矛盾变化带来的新特征新要求，错综复杂的国际</w:t>
      </w:r>
      <w:r>
        <w:rPr>
          <w:rFonts w:hint="eastAsia" w:ascii="仿宋_GB2312" w:hAnsi="仿宋" w:cs="仿宋"/>
          <w:color w:val="auto"/>
        </w:rPr>
        <w:t>国内</w:t>
      </w:r>
      <w:r>
        <w:rPr>
          <w:rFonts w:hint="eastAsia" w:ascii="仿宋_GB2312" w:hAnsi="仿宋" w:eastAsia="仿宋_GB2312" w:cs="仿宋"/>
          <w:color w:val="auto"/>
        </w:rPr>
        <w:t>环境带来的新矛盾新挑战，应增强机遇意识和风险意识，准确识变、科学应变、主动求变，在危机中育先机、于变局中开新局，以创新发展催生新动能，以深化改革激发新活力，奋力开创文化和旅游发展新局面。</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86" w:name="_Toc6189"/>
      <w:bookmarkStart w:id="87" w:name="_Toc11564"/>
      <w:bookmarkStart w:id="88" w:name="_Toc15823"/>
      <w:bookmarkStart w:id="89" w:name="_Toc13071"/>
      <w:bookmarkStart w:id="90" w:name="_Toc73867109"/>
      <w:bookmarkStart w:id="91" w:name="_Toc32477"/>
      <w:bookmarkStart w:id="92" w:name="_Toc11898"/>
      <w:bookmarkStart w:id="93" w:name="_Toc69"/>
      <w:bookmarkStart w:id="94" w:name="_Toc25940"/>
      <w:bookmarkStart w:id="95" w:name="_Toc524870627"/>
      <w:bookmarkStart w:id="96" w:name="_Toc30481"/>
      <w:bookmarkStart w:id="97" w:name="_Toc24038"/>
      <w:bookmarkStart w:id="98" w:name="_Toc25134"/>
      <w:bookmarkStart w:id="99" w:name="_Toc18245"/>
      <w:bookmarkStart w:id="100" w:name="_Toc24493"/>
      <w:bookmarkStart w:id="101" w:name="_Toc22956"/>
      <w:bookmarkStart w:id="102" w:name="_Toc73881578"/>
      <w:bookmarkStart w:id="103" w:name="_Toc24194"/>
      <w:bookmarkStart w:id="104" w:name="_Toc5742"/>
      <w:bookmarkStart w:id="105" w:name="_Toc6752"/>
      <w:bookmarkStart w:id="106" w:name="_Toc19881"/>
      <w:bookmarkStart w:id="107" w:name="_Toc23531"/>
      <w:bookmarkStart w:id="108" w:name="_Toc16774"/>
      <w:bookmarkStart w:id="109" w:name="_Toc31517"/>
      <w:bookmarkStart w:id="110" w:name="_Toc19646"/>
      <w:bookmarkStart w:id="111" w:name="_Toc14967"/>
      <w:bookmarkStart w:id="112" w:name="_Toc21663"/>
      <w:bookmarkStart w:id="113" w:name="_Toc32652"/>
      <w:bookmarkStart w:id="114" w:name="_Toc864118252"/>
      <w:bookmarkStart w:id="115" w:name="_Toc21144"/>
      <w:bookmarkStart w:id="116" w:name="_Toc2463"/>
      <w:bookmarkStart w:id="117" w:name="_Toc5970"/>
      <w:bookmarkStart w:id="118" w:name="_Toc48407053"/>
      <w:bookmarkStart w:id="119" w:name="_Toc14795"/>
      <w:bookmarkStart w:id="120" w:name="_Toc28528"/>
      <w:bookmarkStart w:id="121" w:name="_Toc29392"/>
      <w:bookmarkStart w:id="122" w:name="_Toc27748"/>
      <w:bookmarkStart w:id="123" w:name="_Toc3795"/>
      <w:bookmarkStart w:id="124" w:name="_Toc1643184529"/>
      <w:bookmarkStart w:id="125" w:name="_Toc11610"/>
      <w:bookmarkStart w:id="126" w:name="_Toc1649703245"/>
      <w:bookmarkStart w:id="127" w:name="_Toc43048050"/>
      <w:bookmarkStart w:id="128" w:name="_Toc15218"/>
      <w:bookmarkStart w:id="129" w:name="_Toc73822066"/>
      <w:bookmarkStart w:id="130" w:name="_Toc16916"/>
      <w:bookmarkStart w:id="131" w:name="_Toc24736"/>
      <w:bookmarkStart w:id="132" w:name="_Toc8676"/>
      <w:bookmarkStart w:id="133" w:name="_Toc556092342"/>
      <w:bookmarkStart w:id="134" w:name="_Toc23251"/>
      <w:bookmarkStart w:id="135" w:name="_Toc60605596"/>
      <w:bookmarkStart w:id="136" w:name="_Toc7817"/>
    </w:p>
    <w:p w14:paraId="1345810F">
      <w:pPr>
        <w:ind w:firstLine="0" w:firstLineChars="0"/>
        <w:jc w:val="center"/>
        <w:outlineLvl w:val="0"/>
        <w:rPr>
          <w:rFonts w:ascii="黑体" w:hAnsi="黑体" w:eastAsia="黑体" w:cs="黑体"/>
          <w:color w:val="auto"/>
          <w:sz w:val="36"/>
          <w:szCs w:val="36"/>
        </w:rPr>
      </w:pPr>
      <w:bookmarkStart w:id="137" w:name="_Toc18537"/>
      <w:r>
        <w:rPr>
          <w:rFonts w:hint="eastAsia" w:ascii="黑体" w:hAnsi="黑体" w:eastAsia="黑体" w:cs="黑体"/>
          <w:color w:val="auto"/>
          <w:sz w:val="36"/>
          <w:szCs w:val="36"/>
        </w:rPr>
        <w:t>第二章  总体要求</w:t>
      </w:r>
      <w:bookmarkEnd w:id="137"/>
    </w:p>
    <w:p w14:paraId="3F9DC9E2">
      <w:pPr>
        <w:ind w:firstLine="0" w:firstLineChars="0"/>
        <w:jc w:val="center"/>
        <w:outlineLvl w:val="1"/>
        <w:rPr>
          <w:rFonts w:ascii="宋体" w:hAnsi="宋体" w:eastAsia="宋体" w:cs="宋体"/>
          <w:b/>
          <w:bCs/>
          <w:color w:val="auto"/>
        </w:rPr>
      </w:pPr>
      <w:bookmarkStart w:id="138" w:name="_Toc3660"/>
      <w:r>
        <w:rPr>
          <w:rFonts w:hint="eastAsia" w:ascii="宋体" w:hAnsi="宋体" w:eastAsia="宋体" w:cs="宋体"/>
          <w:b/>
          <w:bCs/>
          <w:color w:val="auto"/>
        </w:rPr>
        <w:t>第一节  指导思想</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8"/>
      <w:bookmarkStart w:id="139" w:name="_Toc1014584224"/>
    </w:p>
    <w:p w14:paraId="634100A0">
      <w:pPr>
        <w:rPr>
          <w:rFonts w:hint="eastAsia" w:ascii="仿宋_GB2312" w:hAnsi="仿宋" w:eastAsia="仿宋_GB2312" w:cs="仿宋"/>
          <w:color w:val="auto"/>
        </w:rPr>
      </w:pPr>
      <w:r>
        <w:rPr>
          <w:rFonts w:hint="eastAsia" w:ascii="仿宋_GB2312" w:hAnsi="仿宋" w:eastAsia="仿宋_GB2312" w:cs="仿宋"/>
          <w:color w:val="auto"/>
        </w:rPr>
        <w:t>以习近平新时代中国特色社会主义思想为指导，深入贯彻习近平总书记视察贵州重要讲话精神，按照省委省政府关于文化和旅游工作的重大决策部署，立足新发展阶段，</w:t>
      </w:r>
      <w:bookmarkStart w:id="140" w:name="bkReivew3011402"/>
      <w:r>
        <w:rPr>
          <w:rFonts w:hint="eastAsia" w:ascii="仿宋_GB2312" w:hAnsi="仿宋" w:eastAsia="仿宋_GB2312" w:cs="仿宋"/>
          <w:color w:val="auto"/>
        </w:rPr>
        <w:t>贯彻新发展理念</w:t>
      </w:r>
      <w:bookmarkEnd w:id="140"/>
      <w:r>
        <w:rPr>
          <w:rFonts w:hint="eastAsia" w:ascii="仿宋_GB2312" w:hAnsi="仿宋" w:eastAsia="仿宋_GB2312" w:cs="仿宋"/>
          <w:color w:val="auto"/>
        </w:rPr>
        <w:t>，融入新发展格局，紧扣扩大内需战略基点，坚持稳中求进工作总基调，以高质量发展统揽全局，牢牢守好发展和生态两条底线，深入实施乡村振兴、大数据、大生态三大战略行动，巩固拓展脱贫攻坚成果，围绕“四新”抓“四化”，坚持以文塑旅、以旅彰文，不断丰富旅游生态和人文内涵，</w:t>
      </w:r>
      <w:r>
        <w:rPr>
          <w:rFonts w:hint="eastAsia" w:ascii="仿宋_GB2312" w:hAnsi="仿宋" w:cs="仿宋"/>
          <w:color w:val="auto"/>
          <w:lang w:eastAsia="zh-CN"/>
        </w:rPr>
        <w:t>突出</w:t>
      </w:r>
      <w:r>
        <w:rPr>
          <w:rFonts w:hint="eastAsia" w:ascii="仿宋_GB2312" w:hAnsi="仿宋" w:eastAsia="仿宋_GB2312" w:cs="仿宋"/>
          <w:color w:val="auto"/>
        </w:rPr>
        <w:t>“五个更加”，努力实现“两大提升”，大力实施“四大行动”，全面推进旅游产业化进程，推动“四个轮子一起转”，打造国际一流山地旅游目的地、国内一流度假康养目的地，建设多彩贵州民族特色文化强省和多彩贵州旅游强省，坚定不移走出一条有别于东部、不同于西部其他省份的文化和旅游发展新路。为开启现代化建设新征程，建设百姓富、生态美的多彩贵州新未来再立新功、再添新彩。</w:t>
      </w:r>
    </w:p>
    <w:bookmarkEnd w:id="139"/>
    <w:p w14:paraId="408513F6">
      <w:pPr>
        <w:pStyle w:val="2"/>
        <w:spacing w:line="560" w:lineRule="exact"/>
        <w:ind w:firstLine="0" w:firstLineChars="0"/>
        <w:jc w:val="center"/>
        <w:outlineLvl w:val="1"/>
        <w:rPr>
          <w:rFonts w:ascii="宋体" w:hAnsi="宋体" w:eastAsia="宋体" w:cs="宋体"/>
          <w:b/>
          <w:bCs/>
          <w:color w:val="auto"/>
          <w:sz w:val="32"/>
          <w:szCs w:val="32"/>
        </w:rPr>
      </w:pPr>
      <w:bookmarkStart w:id="141" w:name="_Toc29475"/>
      <w:bookmarkStart w:id="142" w:name="_Toc26509"/>
      <w:bookmarkStart w:id="143" w:name="_Toc32398"/>
      <w:bookmarkStart w:id="144" w:name="_Toc19660"/>
      <w:bookmarkStart w:id="145" w:name="_Toc17583"/>
      <w:bookmarkStart w:id="146" w:name="_Toc13461"/>
      <w:bookmarkStart w:id="147" w:name="_Toc30627"/>
      <w:bookmarkStart w:id="148" w:name="_Toc2524"/>
      <w:bookmarkStart w:id="149" w:name="_Toc23706"/>
      <w:bookmarkStart w:id="150" w:name="_Toc73867110"/>
      <w:bookmarkStart w:id="151" w:name="_Toc73822067"/>
      <w:bookmarkStart w:id="152" w:name="_Toc15932"/>
      <w:bookmarkStart w:id="153" w:name="_Toc73881579"/>
      <w:bookmarkStart w:id="154" w:name="_Toc12807"/>
      <w:bookmarkStart w:id="155" w:name="_Toc27470"/>
      <w:bookmarkStart w:id="156" w:name="_Toc16119"/>
      <w:bookmarkStart w:id="157" w:name="_Toc19624"/>
      <w:bookmarkStart w:id="158" w:name="_Toc7787"/>
      <w:bookmarkStart w:id="159" w:name="_Toc13948"/>
      <w:bookmarkStart w:id="160" w:name="_Toc24056"/>
      <w:bookmarkStart w:id="161" w:name="_Toc23405"/>
      <w:bookmarkStart w:id="162" w:name="_Toc25479"/>
      <w:bookmarkStart w:id="163" w:name="_Toc16476"/>
      <w:bookmarkStart w:id="164" w:name="_Toc13941"/>
      <w:bookmarkStart w:id="165" w:name="_Toc31617"/>
      <w:bookmarkStart w:id="166" w:name="_Toc16324"/>
      <w:bookmarkStart w:id="167" w:name="_Toc14337"/>
      <w:bookmarkStart w:id="168" w:name="_Toc1206612415"/>
      <w:bookmarkStart w:id="169" w:name="_Toc9403"/>
      <w:bookmarkStart w:id="170" w:name="_Toc9577"/>
      <w:bookmarkStart w:id="171" w:name="_Toc1908640574"/>
      <w:bookmarkStart w:id="172" w:name="_Toc6712"/>
      <w:bookmarkStart w:id="173" w:name="_Toc28544"/>
      <w:bookmarkStart w:id="174" w:name="_Toc17916"/>
      <w:bookmarkStart w:id="175" w:name="_Toc13596"/>
      <w:bookmarkStart w:id="176" w:name="_Toc28524"/>
      <w:bookmarkStart w:id="177" w:name="_Toc19355"/>
      <w:bookmarkStart w:id="178" w:name="_Toc17581"/>
      <w:bookmarkStart w:id="179" w:name="_Toc848694216"/>
      <w:bookmarkStart w:id="180" w:name="_Toc26772"/>
      <w:bookmarkStart w:id="181" w:name="_Toc15495"/>
      <w:bookmarkStart w:id="182" w:name="_Toc60605598"/>
      <w:bookmarkStart w:id="183" w:name="_Toc20452"/>
      <w:bookmarkStart w:id="184" w:name="_Toc6210"/>
      <w:bookmarkStart w:id="185" w:name="_Toc2015042794"/>
      <w:bookmarkStart w:id="186" w:name="_Toc7665"/>
      <w:bookmarkStart w:id="187" w:name="_Toc23851"/>
      <w:bookmarkStart w:id="188" w:name="_Toc4066"/>
      <w:bookmarkStart w:id="189" w:name="_Toc36999838"/>
      <w:bookmarkStart w:id="190" w:name="_Toc12401"/>
      <w:r>
        <w:rPr>
          <w:rFonts w:hint="eastAsia" w:ascii="宋体" w:hAnsi="宋体" w:eastAsia="宋体" w:cs="宋体"/>
          <w:b/>
          <w:bCs/>
          <w:color w:val="auto"/>
          <w:sz w:val="32"/>
          <w:szCs w:val="32"/>
        </w:rPr>
        <w:t>第二节  基本原则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71C2110">
      <w:pPr>
        <w:pStyle w:val="10"/>
        <w:spacing w:line="560" w:lineRule="exact"/>
        <w:ind w:firstLine="640"/>
        <w:rPr>
          <w:rFonts w:hint="eastAsia" w:ascii="仿宋_GB2312" w:hAnsi="仿宋" w:eastAsia="仿宋_GB2312" w:cs="仿宋"/>
          <w:color w:val="auto"/>
          <w:szCs w:val="32"/>
        </w:rPr>
      </w:pPr>
      <w:r>
        <w:rPr>
          <w:rFonts w:hint="eastAsia" w:ascii="楷体" w:hAnsi="楷体" w:eastAsia="楷体" w:cs="楷体"/>
          <w:color w:val="auto"/>
          <w:szCs w:val="32"/>
        </w:rPr>
        <w:t>坚持正确方向。</w:t>
      </w:r>
      <w:r>
        <w:rPr>
          <w:rFonts w:hint="eastAsia" w:ascii="仿宋_GB2312" w:hAnsi="仿宋" w:eastAsia="仿宋_GB2312" w:cs="仿宋"/>
          <w:color w:val="auto"/>
          <w:szCs w:val="32"/>
        </w:rPr>
        <w:t>坚持党对文化和旅游工作的全面领导，牢牢把握社会主义先进文化前进方向，以社会主义核心价值观为引领，固本培元，守正创新，坚持把社会效益放在首位、实现社会效益和经济效益相统一。</w:t>
      </w:r>
    </w:p>
    <w:p w14:paraId="3165068D">
      <w:pPr>
        <w:pStyle w:val="10"/>
        <w:spacing w:line="560" w:lineRule="exact"/>
        <w:ind w:firstLine="640"/>
        <w:rPr>
          <w:rFonts w:hint="eastAsia" w:ascii="仿宋_GB2312" w:hAnsi="仿宋" w:eastAsia="仿宋_GB2312" w:cs="仿宋"/>
          <w:color w:val="auto"/>
          <w:szCs w:val="32"/>
        </w:rPr>
      </w:pPr>
      <w:r>
        <w:rPr>
          <w:rFonts w:hint="eastAsia" w:ascii="楷体" w:hAnsi="楷体" w:eastAsia="楷体" w:cs="楷体"/>
          <w:color w:val="auto"/>
          <w:szCs w:val="32"/>
        </w:rPr>
        <w:t>坚持以人民为中心。</w:t>
      </w:r>
      <w:r>
        <w:rPr>
          <w:rFonts w:hint="eastAsia" w:ascii="仿宋_GB2312" w:hAnsi="仿宋" w:eastAsia="仿宋_GB2312" w:cs="仿宋"/>
          <w:color w:val="auto"/>
          <w:szCs w:val="32"/>
        </w:rPr>
        <w:t>尊重人民群众主体地位，提高人民群众文化参与程度，激发人民群众文化创新创造活力，促进满足人民文化需求和增强人民精神力量相统一，让人民享有更加充实、更为丰富、更高质量的精神文化生活，不断实现人民对美好生活的向往。</w:t>
      </w:r>
    </w:p>
    <w:p w14:paraId="05A7512B">
      <w:pPr>
        <w:pStyle w:val="10"/>
        <w:spacing w:line="560" w:lineRule="exact"/>
        <w:ind w:firstLine="640"/>
        <w:rPr>
          <w:rFonts w:hint="eastAsia" w:ascii="仿宋_GB2312" w:hAnsi="仿宋" w:eastAsia="仿宋_GB2312" w:cs="仿宋"/>
          <w:color w:val="auto"/>
          <w:szCs w:val="32"/>
        </w:rPr>
      </w:pPr>
      <w:r>
        <w:rPr>
          <w:rFonts w:hint="eastAsia" w:ascii="楷体" w:hAnsi="楷体" w:eastAsia="楷体" w:cs="楷体"/>
          <w:color w:val="auto"/>
          <w:szCs w:val="32"/>
        </w:rPr>
        <w:t>坚持创新驱动。</w:t>
      </w:r>
      <w:r>
        <w:rPr>
          <w:rFonts w:hint="eastAsia" w:ascii="仿宋_GB2312" w:hAnsi="仿宋" w:eastAsia="仿宋_GB2312" w:cs="仿宋"/>
          <w:color w:val="auto"/>
          <w:szCs w:val="32"/>
        </w:rPr>
        <w:t>突出创新的核心地位，把创新作为引领发展的第一动力，全面推进模式创新、业态创新、产品创新，大力发挥科技创新对文化和旅游发展的赋能作用，全面塑造文化和旅游发展新优势。</w:t>
      </w:r>
    </w:p>
    <w:p w14:paraId="03CBAEB7">
      <w:pPr>
        <w:pStyle w:val="10"/>
        <w:spacing w:line="560" w:lineRule="exact"/>
        <w:ind w:firstLine="640"/>
        <w:rPr>
          <w:rFonts w:hint="eastAsia" w:ascii="仿宋_GB2312" w:hAnsi="仿宋" w:eastAsia="仿宋_GB2312" w:cs="仿宋"/>
          <w:color w:val="auto"/>
          <w:szCs w:val="32"/>
        </w:rPr>
      </w:pPr>
      <w:r>
        <w:rPr>
          <w:rFonts w:hint="eastAsia" w:ascii="楷体" w:hAnsi="楷体" w:eastAsia="楷体" w:cs="楷体"/>
          <w:color w:val="auto"/>
          <w:szCs w:val="32"/>
        </w:rPr>
        <w:t>坚持深化改革开放。</w:t>
      </w:r>
      <w:r>
        <w:rPr>
          <w:rFonts w:hint="eastAsia" w:ascii="仿宋_GB2312" w:hAnsi="仿宋" w:eastAsia="仿宋_GB2312" w:cs="仿宋"/>
          <w:color w:val="auto"/>
          <w:szCs w:val="32"/>
        </w:rPr>
        <w:t>立足新发展阶段、新发展理念、新发展格局，紧盯解决突出问题，推进文化和旅游领域深层次改革，加强改革系统集成，发挥改革整体效应，推进文化和旅游领域高水平对外开放。</w:t>
      </w:r>
    </w:p>
    <w:p w14:paraId="310A2B7D">
      <w:pPr>
        <w:pStyle w:val="10"/>
        <w:spacing w:line="560" w:lineRule="exact"/>
        <w:ind w:firstLine="640"/>
        <w:rPr>
          <w:rFonts w:hint="eastAsia" w:ascii="仿宋_GB2312" w:hAnsi="仿宋" w:eastAsia="仿宋_GB2312" w:cs="仿宋"/>
          <w:color w:val="auto"/>
          <w:szCs w:val="32"/>
        </w:rPr>
      </w:pPr>
      <w:r>
        <w:rPr>
          <w:rFonts w:hint="eastAsia" w:ascii="楷体" w:hAnsi="楷体" w:eastAsia="楷体" w:cs="楷体"/>
          <w:color w:val="auto"/>
          <w:szCs w:val="32"/>
        </w:rPr>
        <w:t>坚持融合发展。</w:t>
      </w:r>
      <w:r>
        <w:rPr>
          <w:rFonts w:hint="eastAsia" w:ascii="仿宋_GB2312" w:hAnsi="仿宋" w:eastAsia="仿宋_GB2312" w:cs="仿宋"/>
          <w:color w:val="auto"/>
          <w:szCs w:val="32"/>
        </w:rPr>
        <w:t>以文塑旅、以旅彰文，完善文化和旅游融合发展的体制机制，推动文化和旅游更广范围、更深层次、更高水平融合发展，积极推进文化和旅游与其他领域融合互促，不断提高发展质量和综合效益。</w:t>
      </w:r>
    </w:p>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14:paraId="40571902">
      <w:pPr>
        <w:pStyle w:val="2"/>
        <w:spacing w:line="560" w:lineRule="exact"/>
        <w:ind w:firstLine="0" w:firstLineChars="0"/>
        <w:jc w:val="center"/>
        <w:outlineLvl w:val="1"/>
        <w:rPr>
          <w:rFonts w:ascii="宋体" w:hAnsi="宋体" w:eastAsia="宋体" w:cs="宋体"/>
          <w:b/>
          <w:bCs/>
          <w:color w:val="auto"/>
          <w:sz w:val="32"/>
          <w:szCs w:val="32"/>
        </w:rPr>
      </w:pPr>
      <w:bookmarkStart w:id="191" w:name="_Toc5138"/>
      <w:bookmarkStart w:id="192" w:name="_Toc7568"/>
      <w:bookmarkStart w:id="193" w:name="_Toc6162"/>
      <w:bookmarkStart w:id="194" w:name="_Toc25038"/>
      <w:bookmarkStart w:id="195" w:name="_Toc22502"/>
      <w:bookmarkStart w:id="196" w:name="_Toc19489"/>
      <w:bookmarkStart w:id="197" w:name="_Toc73867111"/>
      <w:bookmarkStart w:id="198" w:name="_Toc16139"/>
      <w:bookmarkStart w:id="199" w:name="_Toc17877"/>
      <w:bookmarkStart w:id="200" w:name="_Toc17852"/>
      <w:bookmarkStart w:id="201" w:name="_Toc24614"/>
      <w:bookmarkStart w:id="202" w:name="_Toc32047"/>
      <w:bookmarkStart w:id="203" w:name="_Toc17765"/>
      <w:bookmarkStart w:id="204" w:name="_Toc7482"/>
      <w:bookmarkStart w:id="205" w:name="_Toc17183"/>
      <w:bookmarkStart w:id="206" w:name="_Toc73881580"/>
      <w:bookmarkStart w:id="207" w:name="_Toc73822068"/>
      <w:bookmarkStart w:id="208" w:name="_Toc17396"/>
      <w:bookmarkStart w:id="209" w:name="_Toc31890"/>
      <w:bookmarkStart w:id="210" w:name="_Toc25527"/>
      <w:bookmarkStart w:id="211" w:name="_Toc7210"/>
      <w:bookmarkStart w:id="212" w:name="_Toc26376"/>
      <w:bookmarkStart w:id="213" w:name="_Toc28324"/>
      <w:bookmarkStart w:id="214" w:name="_Toc22935"/>
      <w:bookmarkStart w:id="215" w:name="_Toc19306"/>
      <w:r>
        <w:rPr>
          <w:rFonts w:hint="eastAsia" w:ascii="宋体" w:hAnsi="宋体" w:eastAsia="宋体" w:cs="宋体"/>
          <w:b/>
          <w:bCs/>
          <w:color w:val="auto"/>
          <w:sz w:val="32"/>
          <w:szCs w:val="32"/>
        </w:rPr>
        <w:t>第三节  主要目标</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DFE803D">
      <w:pPr>
        <w:rPr>
          <w:color w:val="auto"/>
        </w:rPr>
      </w:pPr>
      <w:r>
        <w:rPr>
          <w:rFonts w:hint="eastAsia" w:ascii="仿宋_GB2312" w:hAnsi="仿宋" w:eastAsia="仿宋_GB2312" w:cs="仿宋"/>
          <w:color w:val="auto"/>
        </w:rPr>
        <w:t>到2025年，文化事业繁荣发展，</w:t>
      </w:r>
      <w:r>
        <w:rPr>
          <w:rFonts w:hint="eastAsia" w:ascii="仿宋_GB2312" w:hAnsi="仿宋" w:eastAsia="仿宋_GB2312" w:cs="仿宋"/>
          <w:color w:val="auto"/>
          <w:szCs w:val="22"/>
        </w:rPr>
        <w:t>文化强</w:t>
      </w:r>
      <w:r>
        <w:rPr>
          <w:rFonts w:hint="eastAsia" w:ascii="仿宋_GB2312" w:hAnsi="仿宋" w:eastAsia="仿宋_GB2312" w:cs="仿宋"/>
          <w:color w:val="auto"/>
        </w:rPr>
        <w:t>省</w:t>
      </w:r>
      <w:r>
        <w:rPr>
          <w:rFonts w:hint="eastAsia" w:ascii="仿宋_GB2312" w:hAnsi="仿宋" w:eastAsia="仿宋_GB2312" w:cs="仿宋"/>
          <w:color w:val="auto"/>
          <w:szCs w:val="22"/>
        </w:rPr>
        <w:t>建设取得重大进展</w:t>
      </w:r>
      <w:r>
        <w:rPr>
          <w:rFonts w:hint="eastAsia" w:ascii="仿宋_GB2312" w:hAnsi="仿宋" w:eastAsia="仿宋_GB2312" w:cs="仿宋"/>
          <w:color w:val="auto"/>
        </w:rPr>
        <w:t>。文化事业、文化产业和旅游业高质量发展体制机制更加完善，治理效能显著提升，人民精神文化生活日益丰富，新时代贵州精神影响力进一步提升，文化铸魂、文化赋能和旅游为民、旅游带动作用全面凸显，文化事业、文化产业和旅游业成为全省经济社会发展强大动力和重要支撑。</w:t>
      </w:r>
      <w:r>
        <w:rPr>
          <w:rFonts w:hint="eastAsia"/>
          <w:color w:val="auto"/>
        </w:rPr>
        <w:t>旅游产业综合实力实现大提升, 全省旅游及相关产业增加值在 2019 年的基础上翻一番; 经济效益实现大提升, 旅游人均花费水平进入全国第一方阵, 奋力打造国际一流山地旅游目的地和国内一流度假康养目的地, 推动贵州从旅游大省向旅游强省跨越, 为经济社会高质量发展提供有力支撑。</w:t>
      </w:r>
    </w:p>
    <w:p w14:paraId="2D26FE19">
      <w:pPr>
        <w:pStyle w:val="10"/>
        <w:spacing w:line="560" w:lineRule="exact"/>
        <w:ind w:firstLine="640"/>
        <w:rPr>
          <w:rFonts w:hint="eastAsia" w:ascii="仿宋_GB2312" w:hAnsi="仿宋" w:eastAsia="仿宋_GB2312" w:cs="仿宋"/>
          <w:color w:val="auto"/>
          <w:szCs w:val="32"/>
        </w:rPr>
      </w:pPr>
      <w:r>
        <w:rPr>
          <w:rFonts w:hint="eastAsia" w:ascii="楷体" w:hAnsi="楷体" w:eastAsia="楷体" w:cs="楷体"/>
          <w:color w:val="auto"/>
          <w:szCs w:val="32"/>
        </w:rPr>
        <w:t>——文化事业繁荣发展。</w:t>
      </w:r>
      <w:r>
        <w:rPr>
          <w:rFonts w:hint="eastAsia" w:ascii="仿宋_GB2312" w:hAnsi="仿宋" w:eastAsia="仿宋_GB2312" w:cs="仿宋"/>
          <w:color w:val="auto"/>
          <w:szCs w:val="32"/>
        </w:rPr>
        <w:t>社会主义核心价值深入践行，新时代贵州精神广泛弘扬，公民素质和社会文明程度不断提高。新时代艺术创作体系建立健全，文化遗产保护传承利用体系不断完善，公共文化服务体系更加完善，文化产业体系更加健全，文化事业和文化产业加快发展，优秀传统文化和民族特色文化传承体系基本形成，完成长征国家文化公园贵州重点建设区建设。2025年，重点打造10部左右舞台文艺作品，推出200件左右优秀主题美术作品，省直文艺院团每年完成文化公益演出500场次以上。推动多彩贵州艺术中心建成使用，推动贵州大剧院规划立项，力争建成和规范9个市（州）属剧场，各县（区）力争建立起相对固定的演出场所。全省博物馆、县级公共图书馆、文化馆和乡（镇、街道）综合文化站设施建设基本达标，备案博物馆（含纪念馆）达170个以上，现代公共文化服务体系基本建成。培训非物质文化遗产传承人不少于5000人次，开展国家级非物质文化遗产传承人抢救性记录不少于30人，建设非遗工坊300个以上。全国重点文物保护单位“四有”工作完成率100%，全国重点文物保护单位“两线”纳入各级国土空间规划完成率100%。</w:t>
      </w:r>
    </w:p>
    <w:p w14:paraId="11DD0A47">
      <w:pPr>
        <w:widowControl w:val="0"/>
        <w:rPr>
          <w:rFonts w:hint="eastAsia" w:ascii="仿宋_GB2312" w:hAnsi="仿宋" w:eastAsia="仿宋_GB2312" w:cs="仿宋"/>
          <w:color w:val="auto"/>
        </w:rPr>
      </w:pPr>
      <w:r>
        <w:rPr>
          <w:rFonts w:hint="eastAsia" w:ascii="楷体" w:hAnsi="楷体" w:eastAsia="楷体" w:cs="楷体"/>
          <w:color w:val="auto"/>
        </w:rPr>
        <w:t>——旅游产业化全面提升。</w:t>
      </w:r>
      <w:r>
        <w:rPr>
          <w:rFonts w:hint="eastAsia" w:ascii="仿宋_GB2312" w:hAnsi="仿宋" w:eastAsia="仿宋_GB2312" w:cs="仿宋"/>
          <w:color w:val="auto"/>
        </w:rPr>
        <w:t>旅游产业体系更加健全，旅游产业实力和综合效益显著提升，对全省国民经济贡献度不断提高，着力打造“温泉省”“索道省”“桥梁省”“山地户外运动</w:t>
      </w:r>
      <w:r>
        <w:rPr>
          <w:rFonts w:hint="eastAsia" w:ascii="仿宋_GB2312" w:hAnsi="仿宋" w:cs="仿宋"/>
          <w:color w:val="auto"/>
          <w:lang w:eastAsia="zh-CN"/>
        </w:rPr>
        <w:t>省</w:t>
      </w:r>
      <w:r>
        <w:rPr>
          <w:rFonts w:hint="eastAsia" w:ascii="仿宋_GB2312" w:hAnsi="仿宋" w:eastAsia="仿宋_GB2312" w:cs="仿宋"/>
          <w:color w:val="auto"/>
        </w:rPr>
        <w:t>”“避暑胜地”等旅游品牌。大力发展红色文化、世界名酒文化、国际天文科普、千里乌江休闲度假、民族文化等特色旅游带。推动“旅游+”“+旅游”深度融合发展，加快创建全国全域旅游示范省和国家体育旅游示范区，长征国家文化公园贵州重点建设区基本建成。到2025年，</w:t>
      </w:r>
      <w:r>
        <w:rPr>
          <w:rStyle w:val="58"/>
          <w:rFonts w:hint="eastAsia" w:cs="Times New Roman"/>
          <w:color w:val="auto"/>
        </w:rPr>
        <w:t>全省</w:t>
      </w:r>
      <w:r>
        <w:rPr>
          <w:rStyle w:val="58"/>
          <w:rFonts w:cs="Times New Roman"/>
          <w:color w:val="auto"/>
        </w:rPr>
        <w:t>旅游及相关产业增加值</w:t>
      </w:r>
      <w:r>
        <w:rPr>
          <w:rFonts w:hint="eastAsia" w:cs="Times New Roman"/>
          <w:color w:val="auto"/>
          <w:lang w:eastAsia="zh-CN"/>
        </w:rPr>
        <w:t>在</w:t>
      </w:r>
      <w:r>
        <w:rPr>
          <w:rFonts w:hint="eastAsia" w:cs="Times New Roman"/>
          <w:color w:val="auto"/>
        </w:rPr>
        <w:t>2019年</w:t>
      </w:r>
      <w:r>
        <w:rPr>
          <w:rFonts w:hint="eastAsia" w:cs="Times New Roman"/>
          <w:color w:val="auto"/>
          <w:lang w:eastAsia="zh-CN"/>
        </w:rPr>
        <w:t>的基础上</w:t>
      </w:r>
      <w:r>
        <w:rPr>
          <w:rFonts w:hint="eastAsia" w:cs="Times New Roman"/>
          <w:color w:val="auto"/>
        </w:rPr>
        <w:t>翻一番，达到1860亿元以上，</w:t>
      </w:r>
      <w:r>
        <w:rPr>
          <w:rFonts w:hint="eastAsia" w:ascii="仿宋_GB2312" w:hAnsi="仿宋" w:eastAsia="仿宋_GB2312" w:cs="仿宋"/>
          <w:color w:val="auto"/>
        </w:rPr>
        <w:t>接待入黔游客年均增长10%以上，旅游人均花费水平进入全国第一方阵。全省累计新增国家3A级及以上旅游景区80家以上，提升100个旅游精品景区，创建省级及以上旅游度假区20个，省级及以上乡村旅游重点村镇达到500个以上。全省规上（限上）旅游企业增加10%以上，超过4000家，省级旅游龙头企业达40家以上，年营业收入过亿元的旅游企业从36家增加到100家以上，主板上市文化旅游企业实现零的突破、达到3家以上。全省累计完成旅游投资5000亿元以上。</w:t>
      </w:r>
    </w:p>
    <w:p w14:paraId="20C48B1E">
      <w:pPr>
        <w:rPr>
          <w:rFonts w:hint="eastAsia" w:ascii="仿宋_GB2312" w:hAnsi="仿宋" w:eastAsia="仿宋_GB2312" w:cs="仿宋"/>
          <w:color w:val="auto"/>
        </w:rPr>
      </w:pPr>
      <w:r>
        <w:rPr>
          <w:rFonts w:hint="eastAsia" w:ascii="仿宋_GB2312" w:hAnsi="仿宋" w:eastAsia="仿宋_GB2312" w:cs="仿宋"/>
          <w:color w:val="auto"/>
        </w:rPr>
        <w:t>展望2035年，全省文化事业、文化产业和旅游业成为深入践行社会主义核心价值观、弘扬新时代贵州精神、繁荣多民族文化、实现社会经济转型发展的全局性战略产业，文化产业和旅游产业整体实力和竞争力大幅提升，优秀文艺作品、优秀文化产品和优质旅游产品充分满足人民群众美好生活需要，初步建成多彩贵州民族特色文化强省和旅游强省。</w:t>
      </w:r>
    </w:p>
    <w:tbl>
      <w:tblPr>
        <w:tblStyle w:val="29"/>
        <w:tblW w:w="8349" w:type="dxa"/>
        <w:tblInd w:w="0" w:type="dxa"/>
        <w:tblLayout w:type="fixed"/>
        <w:tblCellMar>
          <w:top w:w="0" w:type="dxa"/>
          <w:left w:w="0" w:type="dxa"/>
          <w:bottom w:w="0" w:type="dxa"/>
          <w:right w:w="0" w:type="dxa"/>
        </w:tblCellMar>
      </w:tblPr>
      <w:tblGrid>
        <w:gridCol w:w="691"/>
        <w:gridCol w:w="3240"/>
        <w:gridCol w:w="1176"/>
        <w:gridCol w:w="1082"/>
        <w:gridCol w:w="1168"/>
        <w:gridCol w:w="992"/>
      </w:tblGrid>
      <w:tr w14:paraId="37F97101">
        <w:tblPrEx>
          <w:tblCellMar>
            <w:top w:w="0" w:type="dxa"/>
            <w:left w:w="0" w:type="dxa"/>
            <w:bottom w:w="0" w:type="dxa"/>
            <w:right w:w="0" w:type="dxa"/>
          </w:tblCellMar>
        </w:tblPrEx>
        <w:trPr>
          <w:trHeight w:val="840" w:hRule="atLeast"/>
        </w:trPr>
        <w:tc>
          <w:tcPr>
            <w:tcW w:w="8349" w:type="dxa"/>
            <w:gridSpan w:val="6"/>
            <w:tcBorders>
              <w:top w:val="nil"/>
              <w:left w:val="nil"/>
              <w:bottom w:val="nil"/>
              <w:right w:val="nil"/>
            </w:tcBorders>
            <w:shd w:val="clear" w:color="auto" w:fill="auto"/>
            <w:tcMar>
              <w:top w:w="12" w:type="dxa"/>
              <w:left w:w="12" w:type="dxa"/>
              <w:right w:w="12" w:type="dxa"/>
            </w:tcMar>
            <w:vAlign w:val="center"/>
          </w:tcPr>
          <w:p w14:paraId="7F73CB56">
            <w:pPr>
              <w:ind w:firstLine="643"/>
              <w:jc w:val="center"/>
              <w:rPr>
                <w:rFonts w:ascii="仿宋" w:hAnsi="仿宋" w:eastAsia="仿宋" w:cs="仿宋"/>
                <w:color w:val="auto"/>
              </w:rPr>
            </w:pPr>
            <w:r>
              <w:rPr>
                <w:rFonts w:hint="eastAsia" w:ascii="仿宋" w:hAnsi="仿宋" w:eastAsia="仿宋" w:cs="仿宋"/>
                <w:b/>
                <w:bCs/>
                <w:color w:val="auto"/>
              </w:rPr>
              <w:t>“十四五”主要预期指标</w:t>
            </w:r>
          </w:p>
        </w:tc>
      </w:tr>
      <w:tr w14:paraId="0C30BF06">
        <w:tblPrEx>
          <w:tblCellMar>
            <w:top w:w="0" w:type="dxa"/>
            <w:left w:w="0" w:type="dxa"/>
            <w:bottom w:w="0" w:type="dxa"/>
            <w:right w:w="0" w:type="dxa"/>
          </w:tblCellMar>
        </w:tblPrEx>
        <w:trPr>
          <w:trHeight w:val="64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15A25">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BED8C">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指标名称</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24B0B">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2020年</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DF8BB">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2025年</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73628">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年均增速（%）</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78FE5">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属性</w:t>
            </w:r>
          </w:p>
        </w:tc>
      </w:tr>
      <w:tr w14:paraId="011F963A">
        <w:tblPrEx>
          <w:tblCellMar>
            <w:top w:w="0" w:type="dxa"/>
            <w:left w:w="0" w:type="dxa"/>
            <w:bottom w:w="0" w:type="dxa"/>
            <w:right w:w="0"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76834">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F4968">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打造精品力作（部）</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8795E">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1FD72">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97F99">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9BFB3F">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6F4CCF92">
        <w:tblPrEx>
          <w:tblCellMar>
            <w:top w:w="0" w:type="dxa"/>
            <w:left w:w="0" w:type="dxa"/>
            <w:bottom w:w="0" w:type="dxa"/>
            <w:right w:w="0"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20BB4">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3491E">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全省备案博物馆总数（家）</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08178">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95</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4C527">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170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AA843">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044A04">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1D404962">
        <w:tblPrEx>
          <w:tblCellMar>
            <w:top w:w="0" w:type="dxa"/>
            <w:left w:w="0" w:type="dxa"/>
            <w:bottom w:w="0" w:type="dxa"/>
            <w:right w:w="0"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D7FE0">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2A49D">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全国重点文物保护单位“四有”工作（%）</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4E05C">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6DCB8">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6D6A06">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C052E">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3330C9AD">
        <w:tblPrEx>
          <w:tblCellMar>
            <w:top w:w="0" w:type="dxa"/>
            <w:left w:w="0" w:type="dxa"/>
            <w:bottom w:w="0" w:type="dxa"/>
            <w:right w:w="0"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0296A">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E845E">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全国重点文物保护单位“两线”纳入国土空间规划率（%）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386EF">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7E6C7">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573FB">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A00289">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412BA3F5">
        <w:tblPrEx>
          <w:tblCellMar>
            <w:top w:w="0" w:type="dxa"/>
            <w:left w:w="0" w:type="dxa"/>
            <w:bottom w:w="0" w:type="dxa"/>
            <w:right w:w="0"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32D8F">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FB2A2">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开展国家级非物质文化遗产传承人抢救性记录（人）</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FF39D">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10</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E3FEF">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30以上</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1C972">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8C692">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50576502">
        <w:tblPrEx>
          <w:tblCellMar>
            <w:top w:w="0" w:type="dxa"/>
            <w:left w:w="0" w:type="dxa"/>
            <w:bottom w:w="0" w:type="dxa"/>
            <w:right w:w="0" w:type="dxa"/>
          </w:tblCellMar>
        </w:tblPrEx>
        <w:trPr>
          <w:trHeight w:val="76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B3143">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839E5">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建设非遗工坊（个）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BA253">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173</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599B9F">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300以上</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6192C">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20DAA">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13A3F739">
        <w:tblPrEx>
          <w:tblCellMar>
            <w:top w:w="0" w:type="dxa"/>
            <w:left w:w="0" w:type="dxa"/>
            <w:bottom w:w="0" w:type="dxa"/>
            <w:right w:w="0"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0B93B">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97D00">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省直文艺院团每年完成文化公益演出（场次）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36497">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500以上</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050E2">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500以上</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96DB48">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03981">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354A4AB1">
        <w:tblPrEx>
          <w:tblCellMar>
            <w:top w:w="0" w:type="dxa"/>
            <w:left w:w="0" w:type="dxa"/>
            <w:bottom w:w="0" w:type="dxa"/>
            <w:right w:w="0"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E9EA2">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96502">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全省旅游及相关产业增加值（亿元）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BAE75">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48F29A">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1860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AC9D5">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A6025">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734AC0AE">
        <w:tblPrEx>
          <w:tblCellMar>
            <w:top w:w="0" w:type="dxa"/>
            <w:left w:w="0" w:type="dxa"/>
            <w:bottom w:w="0" w:type="dxa"/>
            <w:right w:w="0" w:type="dxa"/>
          </w:tblCellMar>
        </w:tblPrEx>
        <w:trPr>
          <w:trHeight w:val="9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2B3B0">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17F1F">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规上（限上）旅游企业超过（家）</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8E7FE">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70F8F">
            <w:pPr>
              <w:spacing w:line="400" w:lineRule="exact"/>
              <w:ind w:firstLine="0" w:firstLineChars="0"/>
              <w:jc w:val="center"/>
              <w:rPr>
                <w:rFonts w:ascii="仿宋" w:hAnsi="仿宋" w:eastAsia="仿宋" w:cs="仿宋"/>
                <w:color w:val="auto"/>
                <w:sz w:val="28"/>
                <w:szCs w:val="28"/>
              </w:rPr>
            </w:pPr>
            <w:r>
              <w:rPr>
                <w:rFonts w:ascii="仿宋" w:hAnsi="仿宋" w:eastAsia="仿宋" w:cs="仿宋"/>
                <w:color w:val="auto"/>
                <w:sz w:val="28"/>
                <w:szCs w:val="28"/>
              </w:rPr>
              <w:t>4000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0577E">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A395F">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494E0394">
        <w:tblPrEx>
          <w:tblCellMar>
            <w:top w:w="0" w:type="dxa"/>
            <w:left w:w="0" w:type="dxa"/>
            <w:bottom w:w="0" w:type="dxa"/>
            <w:right w:w="0" w:type="dxa"/>
          </w:tblCellMar>
        </w:tblPrEx>
        <w:trPr>
          <w:trHeight w:val="9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0ADE7">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050C4">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年营业收入过亿元的旅游企业（家）</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6550C4">
            <w:pPr>
              <w:spacing w:line="400" w:lineRule="exact"/>
              <w:ind w:firstLine="0" w:firstLineChars="0"/>
              <w:jc w:val="center"/>
              <w:rPr>
                <w:rFonts w:ascii="仿宋" w:hAnsi="仿宋" w:eastAsia="仿宋" w:cs="仿宋"/>
                <w:color w:val="auto"/>
                <w:sz w:val="28"/>
                <w:szCs w:val="28"/>
              </w:rPr>
            </w:pPr>
            <w:r>
              <w:rPr>
                <w:rFonts w:ascii="仿宋" w:hAnsi="仿宋" w:eastAsia="仿宋" w:cs="仿宋"/>
                <w:color w:val="auto"/>
                <w:sz w:val="28"/>
                <w:szCs w:val="28"/>
              </w:rPr>
              <w:t>36</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A4F92">
            <w:pPr>
              <w:spacing w:line="400" w:lineRule="exact"/>
              <w:ind w:firstLine="0" w:firstLineChars="0"/>
              <w:jc w:val="center"/>
              <w:rPr>
                <w:rFonts w:ascii="仿宋" w:hAnsi="仿宋" w:eastAsia="仿宋" w:cs="仿宋"/>
                <w:color w:val="auto"/>
                <w:sz w:val="28"/>
                <w:szCs w:val="28"/>
              </w:rPr>
            </w:pPr>
            <w:r>
              <w:rPr>
                <w:rFonts w:ascii="仿宋" w:hAnsi="仿宋" w:eastAsia="仿宋" w:cs="仿宋"/>
                <w:color w:val="auto"/>
                <w:sz w:val="28"/>
                <w:szCs w:val="28"/>
              </w:rPr>
              <w:t>100</w:t>
            </w:r>
            <w:r>
              <w:rPr>
                <w:rFonts w:hint="eastAsia" w:ascii="仿宋" w:hAnsi="仿宋" w:eastAsia="仿宋" w:cs="仿宋"/>
                <w:color w:val="auto"/>
                <w:sz w:val="28"/>
                <w:szCs w:val="28"/>
              </w:rPr>
              <w:t>以上</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76B31">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C184C">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080940DC">
        <w:tblPrEx>
          <w:tblCellMar>
            <w:top w:w="0" w:type="dxa"/>
            <w:left w:w="0" w:type="dxa"/>
            <w:bottom w:w="0" w:type="dxa"/>
            <w:right w:w="0"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8747E">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501EF">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主板上市旅游企业达到（家）</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BAADE">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E1259">
            <w:pPr>
              <w:spacing w:line="400" w:lineRule="exact"/>
              <w:ind w:firstLine="0" w:firstLineChars="0"/>
              <w:jc w:val="center"/>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以上</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BD856">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A0D5F">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6201C868">
        <w:tblPrEx>
          <w:tblCellMar>
            <w:top w:w="0" w:type="dxa"/>
            <w:left w:w="0" w:type="dxa"/>
            <w:bottom w:w="0" w:type="dxa"/>
            <w:right w:w="0"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E12D8">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12</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3E654">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新增国家3A级及以上旅游景区（家）</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F8005">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ABBFC">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80以上</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B2231">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F6606">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52308BBE">
        <w:tblPrEx>
          <w:tblCellMar>
            <w:top w:w="0" w:type="dxa"/>
            <w:left w:w="0" w:type="dxa"/>
            <w:bottom w:w="0" w:type="dxa"/>
            <w:right w:w="0"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BF3D70">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13</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C989E">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全省建成以避暑度假为主的省级旅游度假区（个）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F9FE7">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DED66F">
            <w:pPr>
              <w:spacing w:line="400" w:lineRule="exact"/>
              <w:ind w:firstLine="0" w:firstLineChars="0"/>
              <w:jc w:val="center"/>
              <w:rPr>
                <w:rFonts w:ascii="仿宋" w:hAnsi="仿宋" w:eastAsia="仿宋" w:cs="仿宋"/>
                <w:color w:val="auto"/>
                <w:sz w:val="28"/>
                <w:szCs w:val="28"/>
              </w:rPr>
            </w:pPr>
            <w:r>
              <w:rPr>
                <w:rFonts w:ascii="仿宋" w:hAnsi="仿宋" w:eastAsia="仿宋" w:cs="仿宋"/>
                <w:color w:val="auto"/>
                <w:sz w:val="28"/>
                <w:szCs w:val="28"/>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E8272">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6869D">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r w14:paraId="7A3ADFE4">
        <w:tblPrEx>
          <w:tblCellMar>
            <w:top w:w="0" w:type="dxa"/>
            <w:left w:w="0" w:type="dxa"/>
            <w:bottom w:w="0" w:type="dxa"/>
            <w:right w:w="0"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10524">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14</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18EC7">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省级及以上乡村旅游重点村镇达到（个）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859BC">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8D243">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500以上</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3AFD0">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1A38C">
            <w:pPr>
              <w:spacing w:line="40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预期性</w:t>
            </w:r>
          </w:p>
        </w:tc>
      </w:tr>
    </w:tbl>
    <w:p w14:paraId="2558C96E">
      <w:pPr>
        <w:pStyle w:val="5"/>
        <w:adjustRightInd w:val="0"/>
        <w:snapToGrid w:val="0"/>
        <w:spacing w:before="300" w:after="290" w:line="560" w:lineRule="exact"/>
        <w:jc w:val="center"/>
        <w:rPr>
          <w:rFonts w:ascii="黑体" w:hAnsi="黑体" w:eastAsia="黑体" w:cs="黑体"/>
          <w:b w:val="0"/>
          <w:bCs w:val="0"/>
          <w:color w:val="auto"/>
          <w:sz w:val="36"/>
          <w:szCs w:val="36"/>
        </w:rPr>
      </w:pPr>
      <w:bookmarkStart w:id="216" w:name="_Toc32657"/>
      <w:bookmarkStart w:id="217" w:name="_Toc76"/>
      <w:bookmarkStart w:id="218" w:name="_Toc26005"/>
      <w:bookmarkStart w:id="219" w:name="_Toc9369"/>
      <w:bookmarkStart w:id="220" w:name="_Toc1682"/>
      <w:bookmarkStart w:id="221" w:name="_Toc22749"/>
      <w:bookmarkStart w:id="222" w:name="_Toc31828"/>
      <w:bookmarkStart w:id="223" w:name="_Toc19127"/>
      <w:bookmarkStart w:id="224" w:name="_Toc18506"/>
      <w:bookmarkStart w:id="225" w:name="_Toc16821"/>
      <w:bookmarkStart w:id="226" w:name="_Toc24428"/>
      <w:bookmarkStart w:id="227" w:name="_Toc73881581"/>
      <w:bookmarkStart w:id="228" w:name="_Toc15991"/>
      <w:bookmarkStart w:id="229" w:name="_Toc12165"/>
      <w:bookmarkStart w:id="230" w:name="_Toc5452"/>
      <w:bookmarkStart w:id="231" w:name="_Toc11240"/>
      <w:bookmarkStart w:id="232" w:name="_Toc21169"/>
      <w:bookmarkStart w:id="233" w:name="_Toc12629"/>
      <w:bookmarkStart w:id="234" w:name="_Toc926"/>
      <w:bookmarkStart w:id="235" w:name="_Toc22463"/>
      <w:bookmarkStart w:id="236" w:name="_Toc30721"/>
      <w:bookmarkStart w:id="237" w:name="_Toc20514"/>
      <w:bookmarkStart w:id="238" w:name="_Toc26423"/>
      <w:r>
        <w:rPr>
          <w:rFonts w:hint="eastAsia" w:ascii="黑体" w:hAnsi="黑体" w:eastAsia="黑体" w:cs="黑体"/>
          <w:b w:val="0"/>
          <w:bCs w:val="0"/>
          <w:color w:val="auto"/>
          <w:sz w:val="36"/>
          <w:szCs w:val="36"/>
        </w:rPr>
        <w:t>第三章  构建新时代艺术创作体系</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274F4C46">
      <w:pPr>
        <w:rPr>
          <w:rFonts w:ascii="仿宋_GB2312" w:hAnsi="仿宋" w:eastAsia="仿宋_GB2312" w:cs="仿宋"/>
          <w:bCs/>
          <w:color w:val="auto"/>
          <w:kern w:val="0"/>
        </w:rPr>
      </w:pPr>
      <w:r>
        <w:rPr>
          <w:rFonts w:hint="eastAsia" w:ascii="仿宋_GB2312" w:hAnsi="仿宋" w:eastAsia="仿宋_GB2312" w:cs="仿宋"/>
          <w:bCs/>
          <w:color w:val="auto"/>
          <w:kern w:val="0"/>
        </w:rPr>
        <w:t>坚持思想精深、艺术精湛、制作精良相统一，聚焦中国梦时代主题，围绕建党百年、党的二十大主线、新中国成立</w:t>
      </w:r>
      <w:r>
        <w:rPr>
          <w:rFonts w:ascii="仿宋_GB2312" w:hAnsi="仿宋" w:eastAsia="仿宋_GB2312" w:cs="仿宋"/>
          <w:bCs/>
          <w:color w:val="auto"/>
          <w:kern w:val="0"/>
        </w:rPr>
        <w:t>75周年等重要节点，立足贵州省“黄金十年”、“千年之变”的历史性成就，</w:t>
      </w:r>
      <w:r>
        <w:rPr>
          <w:rFonts w:hint="eastAsia" w:ascii="仿宋_GB2312" w:hAnsi="仿宋" w:cs="仿宋"/>
          <w:bCs/>
          <w:color w:val="auto"/>
          <w:kern w:val="0"/>
        </w:rPr>
        <w:t>以弘扬新时代贵州精神为主题，</w:t>
      </w:r>
      <w:r>
        <w:rPr>
          <w:rFonts w:hint="eastAsia" w:ascii="仿宋_GB2312" w:hAnsi="仿宋" w:eastAsia="仿宋_GB2312" w:cs="仿宋"/>
          <w:bCs/>
          <w:color w:val="auto"/>
          <w:kern w:val="0"/>
        </w:rPr>
        <w:t>加强现实题材创作生产，实施文艺作品质量提升工程，不断完善艺术作品的创作生产、演出演播、评价推广机制，推出反映时代新气象、讴歌人民新创造的文艺精品。</w:t>
      </w:r>
    </w:p>
    <w:p w14:paraId="6E869F79">
      <w:pPr>
        <w:pStyle w:val="2"/>
        <w:spacing w:line="560" w:lineRule="exact"/>
        <w:ind w:firstLine="0" w:firstLineChars="0"/>
        <w:jc w:val="center"/>
        <w:outlineLvl w:val="1"/>
        <w:rPr>
          <w:rFonts w:ascii="宋体" w:hAnsi="宋体" w:eastAsia="宋体" w:cs="宋体"/>
          <w:b/>
          <w:bCs/>
          <w:color w:val="auto"/>
          <w:sz w:val="32"/>
          <w:szCs w:val="32"/>
        </w:rPr>
      </w:pPr>
      <w:bookmarkStart w:id="239" w:name="_Toc22722"/>
      <w:bookmarkStart w:id="240" w:name="_Toc10707"/>
      <w:bookmarkStart w:id="241" w:name="_Toc31984"/>
      <w:bookmarkStart w:id="242" w:name="_Toc2474"/>
      <w:bookmarkStart w:id="243" w:name="_Toc73822070"/>
      <w:bookmarkStart w:id="244" w:name="_Toc28952"/>
      <w:bookmarkStart w:id="245" w:name="_Toc14781"/>
      <w:bookmarkStart w:id="246" w:name="_Toc9217"/>
      <w:bookmarkStart w:id="247" w:name="_Toc12241"/>
      <w:bookmarkStart w:id="248" w:name="_Toc19123"/>
      <w:bookmarkStart w:id="249" w:name="_Toc10753"/>
      <w:bookmarkStart w:id="250" w:name="_Toc5300"/>
      <w:bookmarkStart w:id="251" w:name="_Toc73881582"/>
      <w:bookmarkStart w:id="252" w:name="_Toc12556"/>
      <w:bookmarkStart w:id="253" w:name="_Toc21636"/>
      <w:bookmarkStart w:id="254" w:name="_Toc16572"/>
      <w:bookmarkStart w:id="255" w:name="_Toc4987"/>
      <w:bookmarkStart w:id="256" w:name="_Toc30859"/>
      <w:bookmarkStart w:id="257" w:name="_Toc24408"/>
      <w:bookmarkStart w:id="258" w:name="_Toc3834"/>
      <w:bookmarkStart w:id="259" w:name="_Toc10576"/>
      <w:bookmarkStart w:id="260" w:name="_Toc12406"/>
      <w:bookmarkStart w:id="261" w:name="_Toc7261"/>
      <w:bookmarkStart w:id="262" w:name="_Toc25129"/>
      <w:bookmarkStart w:id="263" w:name="_Toc32407"/>
      <w:bookmarkStart w:id="264" w:name="_Toc1195"/>
      <w:r>
        <w:rPr>
          <w:rFonts w:hint="eastAsia" w:ascii="宋体" w:hAnsi="宋体" w:eastAsia="宋体" w:cs="宋体"/>
          <w:b/>
          <w:bCs/>
          <w:color w:val="auto"/>
          <w:sz w:val="32"/>
          <w:szCs w:val="32"/>
        </w:rPr>
        <w:t>第一节  深化国有文艺院团改革</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160D64DF">
      <w:pPr>
        <w:rPr>
          <w:rFonts w:hint="eastAsia" w:ascii="方正楷体_GBK" w:hAnsi="楷体" w:eastAsia="方正楷体_GBK" w:cs="楷体"/>
          <w:color w:val="auto"/>
        </w:rPr>
      </w:pPr>
      <w:r>
        <w:rPr>
          <w:rFonts w:hint="eastAsia" w:ascii="仿宋_GB2312" w:hAnsi="仿宋" w:eastAsia="仿宋_GB2312" w:cs="仿宋"/>
          <w:bCs/>
          <w:color w:val="auto"/>
          <w:kern w:val="0"/>
        </w:rPr>
        <w:t>坚持分类指导，以演出为中心环节，激发国有文艺院团生机活力，创作生产思想精深、艺术精湛、制作精良的舞台艺术佳作。要坚持以人民为中心的创作导向，把提高质量作为文艺作品的生命线，建立和完善剧本量多质高、剧目纷呈多彩、剧院布局合理、剧团人才辈出可持续发展体制机制和政策体系。巩固和发挥国有文艺院团舞台艺术创作生产的主导地位和引领作用，重点扶持戏曲、民族歌舞发展。</w:t>
      </w:r>
      <w:r>
        <w:rPr>
          <w:color w:val="auto"/>
        </w:rPr>
        <w:t>支持成立各类群众文化团体，推进文艺名家工作室、文艺人才孵化基地建设。</w:t>
      </w:r>
    </w:p>
    <w:p w14:paraId="02E8C91C">
      <w:pPr>
        <w:pStyle w:val="2"/>
        <w:spacing w:line="560" w:lineRule="exact"/>
        <w:ind w:firstLine="0" w:firstLineChars="0"/>
        <w:jc w:val="center"/>
        <w:outlineLvl w:val="1"/>
        <w:rPr>
          <w:rFonts w:ascii="宋体" w:hAnsi="宋体" w:eastAsia="宋体" w:cs="宋体"/>
          <w:b/>
          <w:bCs/>
          <w:color w:val="auto"/>
          <w:sz w:val="32"/>
          <w:szCs w:val="32"/>
        </w:rPr>
      </w:pPr>
      <w:bookmarkStart w:id="265" w:name="_Toc31277"/>
      <w:bookmarkStart w:id="266" w:name="_Toc8979"/>
      <w:bookmarkStart w:id="267" w:name="_Toc23750"/>
      <w:bookmarkStart w:id="268" w:name="_Toc375"/>
      <w:bookmarkStart w:id="269" w:name="_Toc14083"/>
      <w:bookmarkStart w:id="270" w:name="_Toc26656"/>
      <w:bookmarkStart w:id="271" w:name="_Toc10068"/>
      <w:bookmarkStart w:id="272" w:name="_Toc10416"/>
      <w:bookmarkStart w:id="273" w:name="_Toc32506"/>
      <w:bookmarkStart w:id="274" w:name="_Toc24867"/>
      <w:bookmarkStart w:id="275" w:name="_Toc73881583"/>
      <w:bookmarkStart w:id="276" w:name="_Toc10133"/>
      <w:bookmarkStart w:id="277" w:name="_Toc6894"/>
      <w:bookmarkStart w:id="278" w:name="_Toc13106"/>
      <w:bookmarkStart w:id="279" w:name="_Toc14591"/>
      <w:bookmarkStart w:id="280" w:name="_Toc10681"/>
      <w:bookmarkStart w:id="281" w:name="_Toc12411"/>
      <w:bookmarkStart w:id="282" w:name="_Toc7345"/>
      <w:bookmarkStart w:id="283" w:name="_Toc26987"/>
      <w:bookmarkStart w:id="284" w:name="_Toc73822071"/>
      <w:bookmarkStart w:id="285" w:name="_Toc30831"/>
      <w:bookmarkStart w:id="286" w:name="_Toc4759"/>
      <w:bookmarkStart w:id="287" w:name="_Toc25281"/>
      <w:bookmarkStart w:id="288" w:name="_Toc21792"/>
      <w:bookmarkStart w:id="289" w:name="_Toc4153"/>
      <w:bookmarkStart w:id="290" w:name="_Toc26606"/>
      <w:r>
        <w:rPr>
          <w:rFonts w:hint="eastAsia" w:ascii="宋体" w:hAnsi="宋体" w:eastAsia="宋体" w:cs="宋体"/>
          <w:b/>
          <w:bCs/>
          <w:color w:val="auto"/>
          <w:sz w:val="32"/>
          <w:szCs w:val="32"/>
        </w:rPr>
        <w:t>第二节  繁荣优秀文艺作品生产</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0EF65CC">
      <w:pPr>
        <w:rPr>
          <w:rFonts w:ascii="仿宋_GB2312" w:hAnsi="仿宋" w:eastAsia="仿宋_GB2312" w:cs="仿宋"/>
          <w:bCs/>
          <w:color w:val="auto"/>
          <w:kern w:val="0"/>
        </w:rPr>
      </w:pPr>
      <w:r>
        <w:rPr>
          <w:rFonts w:hint="eastAsia" w:ascii="仿宋_GB2312" w:hAnsi="仿宋" w:eastAsia="仿宋_GB2312" w:cs="仿宋"/>
          <w:bCs/>
          <w:color w:val="auto"/>
          <w:kern w:val="0"/>
        </w:rPr>
        <w:t>挖掘红色文化、民族文化、传统文化、生态文化等特色文化资源，打造一批以重大革命和历史题材、爱国主义题材、民族题材、现实题材、乡村振兴题材等为主题，反映时代新气象、讴歌人民新创造、彰显贵州文化精神的精品力作。坚持振兴地方戏曲，加强对专业戏曲院团扶持，推动戏剧、音乐、美术、舞蹈、曲艺、杂技等各艺术门类创作全面繁荣。开展深入生活扎根人民主题实践活动。积极申报国家艺术基金，争取建立省级艺术基金，为艺术创作生产提供有力支撑。</w:t>
      </w:r>
    </w:p>
    <w:p w14:paraId="2373B446">
      <w:pPr>
        <w:pStyle w:val="2"/>
        <w:spacing w:line="560" w:lineRule="exact"/>
        <w:ind w:firstLine="0" w:firstLineChars="0"/>
        <w:jc w:val="center"/>
        <w:outlineLvl w:val="1"/>
        <w:rPr>
          <w:rFonts w:ascii="宋体" w:hAnsi="宋体" w:eastAsia="宋体" w:cs="宋体"/>
          <w:b/>
          <w:bCs/>
          <w:color w:val="auto"/>
          <w:sz w:val="32"/>
          <w:szCs w:val="32"/>
        </w:rPr>
      </w:pPr>
      <w:bookmarkStart w:id="291" w:name="_Toc14402"/>
      <w:bookmarkStart w:id="292" w:name="_Toc2935"/>
      <w:bookmarkStart w:id="293" w:name="_Toc12694"/>
      <w:bookmarkStart w:id="294" w:name="_Toc73822072"/>
      <w:bookmarkStart w:id="295" w:name="_Toc10959"/>
      <w:bookmarkStart w:id="296" w:name="_Toc29190"/>
      <w:bookmarkStart w:id="297" w:name="_Toc20107"/>
      <w:bookmarkStart w:id="298" w:name="_Toc31965"/>
      <w:bookmarkStart w:id="299" w:name="_Toc15281"/>
      <w:bookmarkStart w:id="300" w:name="_Toc14107"/>
      <w:bookmarkStart w:id="301" w:name="_Toc30259"/>
      <w:bookmarkStart w:id="302" w:name="_Toc19766"/>
      <w:bookmarkStart w:id="303" w:name="_Toc7566"/>
      <w:bookmarkStart w:id="304" w:name="_Toc73881584"/>
      <w:bookmarkStart w:id="305" w:name="_Toc13522"/>
      <w:bookmarkStart w:id="306" w:name="_Toc16230"/>
      <w:bookmarkStart w:id="307" w:name="_Toc28831"/>
      <w:bookmarkStart w:id="308" w:name="_Toc27040"/>
      <w:bookmarkStart w:id="309" w:name="_Toc8746"/>
      <w:bookmarkStart w:id="310" w:name="_Toc27097"/>
      <w:bookmarkStart w:id="311" w:name="_Toc18312"/>
      <w:bookmarkStart w:id="312" w:name="_Toc2560"/>
      <w:bookmarkStart w:id="313" w:name="_Toc2054"/>
      <w:bookmarkStart w:id="314" w:name="_Toc7171"/>
      <w:bookmarkStart w:id="315" w:name="_Toc26316"/>
      <w:bookmarkStart w:id="316" w:name="_Toc16198"/>
      <w:r>
        <w:rPr>
          <w:rFonts w:hint="eastAsia" w:ascii="宋体" w:hAnsi="宋体" w:eastAsia="宋体" w:cs="宋体"/>
          <w:b/>
          <w:bCs/>
          <w:color w:val="auto"/>
          <w:sz w:val="32"/>
          <w:szCs w:val="32"/>
        </w:rPr>
        <w:t>第三节  加强优秀作品传播推广</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C3D812D">
      <w:pPr>
        <w:rPr>
          <w:rFonts w:ascii="仿宋_GB2312" w:hAnsi="仿宋" w:eastAsia="仿宋_GB2312" w:cs="仿宋"/>
          <w:bCs/>
          <w:color w:val="auto"/>
          <w:kern w:val="0"/>
        </w:rPr>
      </w:pPr>
      <w:r>
        <w:rPr>
          <w:rFonts w:hint="eastAsia" w:ascii="仿宋_GB2312" w:hAnsi="仿宋" w:eastAsia="仿宋_GB2312" w:cs="仿宋"/>
          <w:bCs/>
          <w:color w:val="auto"/>
          <w:kern w:val="0"/>
        </w:rPr>
        <w:t>加强重大文化活动示范作用，扩大优秀文艺作品知名度和观众覆盖面。加强对剧场发展的支持和引导，探索推进艺术产品创作生产与剧场资源的整合利用。加强对各艺术门类领军人物和代表性艺术家的宣传推介，支持其采风创作、交流办展、演出等。探索在省内成立艺术演出院线联盟，通过演出产品在院线内的流动，盘活演艺资源，繁荣省内文艺演出市场。</w:t>
      </w:r>
    </w:p>
    <w:p w14:paraId="5E47AD21">
      <w:pPr>
        <w:pStyle w:val="2"/>
        <w:spacing w:line="560" w:lineRule="exact"/>
        <w:ind w:firstLine="0" w:firstLineChars="0"/>
        <w:jc w:val="center"/>
        <w:outlineLvl w:val="1"/>
        <w:rPr>
          <w:rFonts w:ascii="宋体" w:hAnsi="宋体" w:eastAsia="宋体" w:cs="宋体"/>
          <w:b/>
          <w:bCs/>
          <w:color w:val="auto"/>
          <w:sz w:val="32"/>
          <w:szCs w:val="32"/>
        </w:rPr>
      </w:pPr>
      <w:bookmarkStart w:id="317" w:name="_Toc17259"/>
      <w:bookmarkStart w:id="318" w:name="_Toc26554"/>
      <w:bookmarkStart w:id="319" w:name="_Toc29815"/>
      <w:bookmarkStart w:id="320" w:name="_Toc14979"/>
      <w:bookmarkStart w:id="321" w:name="_Toc73822073"/>
      <w:bookmarkStart w:id="322" w:name="_Toc27831"/>
      <w:bookmarkStart w:id="323" w:name="_Toc26489"/>
      <w:bookmarkStart w:id="324" w:name="_Toc26424"/>
      <w:bookmarkStart w:id="325" w:name="_Toc23588"/>
      <w:bookmarkStart w:id="326" w:name="_Toc10438"/>
      <w:bookmarkStart w:id="327" w:name="_Toc18799"/>
      <w:bookmarkStart w:id="328" w:name="_Toc11501"/>
      <w:bookmarkStart w:id="329" w:name="_Toc25539"/>
      <w:bookmarkStart w:id="330" w:name="_Toc25139"/>
      <w:bookmarkStart w:id="331" w:name="_Toc10982"/>
      <w:bookmarkStart w:id="332" w:name="_Toc73881585"/>
      <w:bookmarkStart w:id="333" w:name="_Toc16878"/>
      <w:bookmarkStart w:id="334" w:name="_Toc6086"/>
      <w:bookmarkStart w:id="335" w:name="_Toc23314"/>
      <w:bookmarkStart w:id="336" w:name="_Toc25576"/>
      <w:bookmarkStart w:id="337" w:name="_Toc22807"/>
      <w:bookmarkStart w:id="338" w:name="_Toc14371"/>
      <w:bookmarkStart w:id="339" w:name="_Toc31018"/>
      <w:bookmarkStart w:id="340" w:name="_Toc31703"/>
      <w:bookmarkStart w:id="341" w:name="_Toc17797"/>
      <w:bookmarkStart w:id="342" w:name="_Toc12970"/>
      <w:r>
        <w:rPr>
          <w:rFonts w:hint="eastAsia" w:ascii="宋体" w:hAnsi="宋体" w:eastAsia="宋体" w:cs="宋体"/>
          <w:b/>
          <w:bCs/>
          <w:color w:val="auto"/>
          <w:sz w:val="32"/>
          <w:szCs w:val="32"/>
        </w:rPr>
        <w:t>第四节  加强文艺评论工作</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74EF427">
      <w:pPr>
        <w:rPr>
          <w:rFonts w:ascii="仿宋_GB2312" w:hAnsi="仿宋" w:eastAsia="仿宋_GB2312" w:cs="仿宋"/>
          <w:bCs/>
          <w:color w:val="auto"/>
          <w:kern w:val="0"/>
        </w:rPr>
      </w:pPr>
      <w:r>
        <w:rPr>
          <w:rFonts w:hint="eastAsia" w:ascii="仿宋_GB2312" w:hAnsi="仿宋" w:eastAsia="仿宋_GB2312" w:cs="仿宋"/>
          <w:bCs/>
          <w:color w:val="auto"/>
          <w:kern w:val="0"/>
        </w:rPr>
        <w:t>牢固树立马克思主义文艺观，建立健全科学合理的文艺作品评价体系，把群众评价、专家评价和市场检验统一起来。加强文艺评论阵地建设、队伍建设、实践开展和成果推广。褒优贬劣，激浊扬清，更加有效地引导创作、推出精品、提高审美、引领风尚。</w:t>
      </w:r>
    </w:p>
    <w:tbl>
      <w:tblPr>
        <w:tblStyle w:val="6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60C43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0D1E5F1">
            <w:pPr>
              <w:ind w:firstLine="643"/>
              <w:jc w:val="center"/>
              <w:rPr>
                <w:rFonts w:cs="Times New Roman"/>
                <w:color w:val="auto"/>
                <w:sz w:val="30"/>
                <w:szCs w:val="30"/>
              </w:rPr>
            </w:pPr>
            <w:r>
              <w:rPr>
                <w:rFonts w:hint="eastAsia" w:ascii="仿宋" w:hAnsi="仿宋" w:eastAsia="仿宋" w:cs="仿宋"/>
                <w:b/>
                <w:color w:val="auto"/>
                <w:kern w:val="0"/>
              </w:rPr>
              <w:t>专栏1：文艺创作繁荣发展工程</w:t>
            </w:r>
          </w:p>
        </w:tc>
      </w:tr>
      <w:tr w14:paraId="46DB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B46CCCE">
            <w:pPr>
              <w:rPr>
                <w:rFonts w:ascii="仿宋_GB2312" w:hAnsi="仿宋" w:eastAsia="仿宋_GB2312" w:cs="仿宋"/>
                <w:bCs/>
                <w:color w:val="auto"/>
                <w:kern w:val="0"/>
                <w:lang w:val="zh-CN"/>
              </w:rPr>
            </w:pPr>
            <w:r>
              <w:rPr>
                <w:rFonts w:ascii="仿宋_GB2312" w:hAnsi="仿宋" w:eastAsia="仿宋_GB2312" w:cs="仿宋"/>
                <w:bCs/>
                <w:color w:val="auto"/>
                <w:kern w:val="0"/>
                <w:lang w:val="zh-CN"/>
              </w:rPr>
              <w:t>1.文化艺术精品创作工程：重点扶持黔剧《腊梅迎香》《天渠》《奢香夫人》、话剧《出山!》《雄关漫道》《此心光明》、舞剧《天蝉地傩》、侗戏《侗寨琴声》、花灯剧《村里那些事》《红梅赞》、</w:t>
            </w:r>
            <w:r>
              <w:rPr>
                <w:rFonts w:hint="eastAsia" w:ascii="仿宋_GB2312" w:hAnsi="仿宋" w:eastAsia="仿宋_GB2312" w:cs="仿宋"/>
                <w:bCs/>
                <w:color w:val="auto"/>
                <w:kern w:val="0"/>
                <w:lang w:val="zh-CN"/>
              </w:rPr>
              <w:t>文旅演艺展示《山人之贵》《山地风来》、大型情景剧《伟大转折》等剧（节）目，组织实施一批具有示范引领作用的国家或省级重点文化创作生产项目，创作一批反映长征精神、新时代贵州精神的现实题材文艺作品。</w:t>
            </w:r>
          </w:p>
          <w:p w14:paraId="7BB23D53">
            <w:pPr>
              <w:rPr>
                <w:rFonts w:cs="Times New Roman"/>
                <w:color w:val="auto"/>
                <w:sz w:val="30"/>
                <w:szCs w:val="30"/>
              </w:rPr>
            </w:pPr>
            <w:r>
              <w:rPr>
                <w:rFonts w:ascii="仿宋_GB2312" w:hAnsi="仿宋" w:eastAsia="仿宋_GB2312" w:cs="仿宋"/>
                <w:bCs/>
                <w:color w:val="auto"/>
                <w:kern w:val="0"/>
                <w:lang w:val="zh-CN"/>
              </w:rPr>
              <w:t>2.地方戏曲曲艺保护传承扶持工程：开展地方戏曲调研；大力推动名家传戏传艺工程，开展大中小学戏曲进校园活动。</w:t>
            </w:r>
          </w:p>
        </w:tc>
      </w:tr>
    </w:tbl>
    <w:p w14:paraId="38EC3C7F">
      <w:pPr>
        <w:pStyle w:val="5"/>
        <w:adjustRightInd w:val="0"/>
        <w:snapToGrid w:val="0"/>
        <w:spacing w:before="300" w:after="290" w:line="560" w:lineRule="exact"/>
        <w:jc w:val="center"/>
        <w:rPr>
          <w:rFonts w:ascii="黑体" w:hAnsi="黑体" w:eastAsia="黑体" w:cs="黑体"/>
          <w:b w:val="0"/>
          <w:bCs w:val="0"/>
          <w:color w:val="auto"/>
          <w:sz w:val="36"/>
          <w:szCs w:val="36"/>
        </w:rPr>
      </w:pPr>
      <w:bookmarkStart w:id="343" w:name="_Toc5844"/>
      <w:bookmarkStart w:id="344" w:name="_Toc73822074"/>
      <w:bookmarkStart w:id="345" w:name="_Toc20964"/>
      <w:bookmarkStart w:id="346" w:name="_Toc6135"/>
      <w:bookmarkStart w:id="347" w:name="_Toc1095657059"/>
      <w:bookmarkStart w:id="348" w:name="_Toc4992"/>
      <w:bookmarkStart w:id="349" w:name="_Toc8420"/>
      <w:bookmarkStart w:id="350" w:name="_Toc11016"/>
      <w:bookmarkStart w:id="351" w:name="_Toc12168"/>
      <w:bookmarkStart w:id="352" w:name="_Toc9764"/>
      <w:bookmarkStart w:id="353" w:name="_Toc21045"/>
      <w:bookmarkStart w:id="354" w:name="_Toc20154"/>
      <w:bookmarkStart w:id="355" w:name="_Toc15226"/>
      <w:bookmarkStart w:id="356" w:name="_Toc8723687"/>
      <w:bookmarkStart w:id="357" w:name="_Toc6152"/>
      <w:bookmarkStart w:id="358" w:name="_Toc60605611"/>
      <w:bookmarkStart w:id="359" w:name="_Toc22656"/>
      <w:bookmarkStart w:id="360" w:name="_Toc862232487"/>
      <w:bookmarkStart w:id="361" w:name="_Toc8362"/>
      <w:bookmarkStart w:id="362" w:name="_Toc1040"/>
      <w:bookmarkStart w:id="363" w:name="_Toc25823"/>
      <w:bookmarkStart w:id="364" w:name="_Toc53229757"/>
      <w:bookmarkStart w:id="365" w:name="_Toc1499"/>
      <w:bookmarkStart w:id="366" w:name="_Toc18746"/>
      <w:bookmarkStart w:id="367" w:name="_Toc22577"/>
      <w:bookmarkStart w:id="368" w:name="_Toc7130"/>
      <w:bookmarkStart w:id="369" w:name="_Toc11089"/>
      <w:bookmarkStart w:id="370" w:name="_Toc19096"/>
      <w:bookmarkStart w:id="371" w:name="_Toc7073"/>
      <w:bookmarkStart w:id="372" w:name="_Toc519"/>
      <w:bookmarkStart w:id="373" w:name="_Toc17019"/>
      <w:bookmarkStart w:id="374" w:name="_Toc3290"/>
      <w:bookmarkStart w:id="375" w:name="_Toc10517"/>
      <w:bookmarkStart w:id="376" w:name="_Toc1543"/>
      <w:bookmarkStart w:id="377" w:name="_Toc27421"/>
      <w:bookmarkStart w:id="378" w:name="_Toc17297"/>
      <w:bookmarkStart w:id="379" w:name="_Toc1053"/>
      <w:bookmarkStart w:id="380" w:name="_Toc73881586"/>
      <w:bookmarkStart w:id="381" w:name="_Toc24177"/>
      <w:bookmarkStart w:id="382" w:name="_Toc7250"/>
      <w:bookmarkStart w:id="383" w:name="_Toc10544"/>
      <w:bookmarkStart w:id="384" w:name="_Toc5567"/>
      <w:bookmarkStart w:id="385" w:name="_Toc926780877"/>
      <w:bookmarkStart w:id="386" w:name="_Toc1769142425"/>
      <w:bookmarkStart w:id="387" w:name="_Toc12265"/>
      <w:bookmarkStart w:id="388" w:name="_Toc21218"/>
      <w:bookmarkStart w:id="389" w:name="_Toc29714"/>
      <w:bookmarkStart w:id="390" w:name="_Toc26910"/>
      <w:bookmarkStart w:id="391" w:name="_Toc28237"/>
      <w:bookmarkStart w:id="392" w:name="_Toc12659"/>
      <w:r>
        <w:rPr>
          <w:rFonts w:hint="eastAsia" w:ascii="黑体" w:hAnsi="黑体" w:eastAsia="黑体" w:cs="黑体"/>
          <w:b w:val="0"/>
          <w:bCs w:val="0"/>
          <w:color w:val="auto"/>
          <w:sz w:val="36"/>
          <w:szCs w:val="36"/>
        </w:rPr>
        <w:t>第四章  完善文化遗产保护传承利用体系</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Start w:id="393" w:name="_Toc73822076"/>
      <w:bookmarkStart w:id="394" w:name="_Toc78"/>
      <w:bookmarkStart w:id="395" w:name="_Toc541"/>
    </w:p>
    <w:p w14:paraId="02E63CA1">
      <w:pPr>
        <w:rPr>
          <w:rFonts w:hint="eastAsia" w:ascii="仿宋_GB2312" w:hAnsi="仿宋" w:eastAsia="仿宋_GB2312" w:cs="仿宋"/>
          <w:color w:val="auto"/>
          <w:lang w:val="zh-CN"/>
        </w:rPr>
      </w:pPr>
      <w:r>
        <w:rPr>
          <w:rFonts w:hint="eastAsia" w:ascii="仿宋_GB2312" w:hAnsi="仿宋" w:eastAsia="仿宋_GB2312" w:cs="仿宋"/>
          <w:color w:val="auto"/>
          <w:lang w:val="zh-CN"/>
        </w:rPr>
        <w:t>坚持把保护放在首位，推进民族文化、红色文化、生态文化、阳明文化等文化遗产资源调查和系统性保护，在保护中发展、在发展中保护，发挥文化遗产保护在文化传承中的重要作用，使文化遗产保护成果更多惠及人民群众</w:t>
      </w:r>
      <w:bookmarkStart w:id="396" w:name="_Toc73881587"/>
      <w:bookmarkStart w:id="397" w:name="_Toc17751"/>
      <w:bookmarkStart w:id="398" w:name="_Toc1113"/>
      <w:bookmarkStart w:id="399" w:name="_Toc900"/>
      <w:bookmarkStart w:id="400" w:name="_Toc6149"/>
      <w:bookmarkStart w:id="401" w:name="_Toc1368"/>
      <w:bookmarkStart w:id="402" w:name="_Toc27408"/>
      <w:r>
        <w:rPr>
          <w:rFonts w:hint="eastAsia" w:ascii="仿宋_GB2312" w:hAnsi="仿宋" w:eastAsia="仿宋_GB2312" w:cs="仿宋"/>
          <w:color w:val="auto"/>
          <w:lang w:val="zh-CN"/>
        </w:rPr>
        <w:t>。</w:t>
      </w:r>
    </w:p>
    <w:p w14:paraId="5A300386">
      <w:pPr>
        <w:pStyle w:val="2"/>
        <w:spacing w:line="560" w:lineRule="exact"/>
        <w:ind w:firstLine="0" w:firstLineChars="0"/>
        <w:jc w:val="center"/>
        <w:outlineLvl w:val="1"/>
        <w:rPr>
          <w:rFonts w:ascii="宋体" w:hAnsi="宋体" w:eastAsia="宋体" w:cs="宋体"/>
          <w:b/>
          <w:bCs/>
          <w:color w:val="auto"/>
          <w:sz w:val="32"/>
          <w:szCs w:val="32"/>
        </w:rPr>
      </w:pPr>
      <w:bookmarkStart w:id="403" w:name="_Toc1743"/>
      <w:bookmarkStart w:id="404" w:name="_Toc27656"/>
      <w:bookmarkStart w:id="405" w:name="_Toc7268"/>
      <w:bookmarkStart w:id="406" w:name="_Toc92"/>
      <w:bookmarkStart w:id="407" w:name="_Toc10202"/>
      <w:bookmarkStart w:id="408" w:name="_Toc929"/>
      <w:bookmarkStart w:id="409" w:name="_Toc29662"/>
      <w:bookmarkStart w:id="410" w:name="_Toc19537"/>
      <w:bookmarkStart w:id="411" w:name="_Toc14992"/>
      <w:bookmarkStart w:id="412" w:name="_Toc3090"/>
      <w:bookmarkStart w:id="413" w:name="_Toc30041"/>
      <w:bookmarkStart w:id="414" w:name="_Toc23607"/>
      <w:bookmarkStart w:id="415" w:name="_Toc7018"/>
      <w:bookmarkStart w:id="416" w:name="_Toc12630"/>
      <w:bookmarkStart w:id="417" w:name="_Toc21719"/>
      <w:bookmarkStart w:id="418" w:name="_Toc21779"/>
      <w:r>
        <w:rPr>
          <w:rFonts w:hint="eastAsia" w:ascii="宋体" w:hAnsi="宋体" w:eastAsia="宋体" w:cs="宋体"/>
          <w:b/>
          <w:bCs/>
          <w:color w:val="auto"/>
          <w:sz w:val="32"/>
          <w:szCs w:val="32"/>
        </w:rPr>
        <w:t>第一节  加强传统文化保护传承</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B8AA5DE">
      <w:pPr>
        <w:rPr>
          <w:rFonts w:hint="eastAsia" w:ascii="仿宋_GB2312" w:hAnsi="仿宋" w:eastAsia="仿宋_GB2312" w:cs="仿宋"/>
          <w:color w:val="auto"/>
        </w:rPr>
      </w:pPr>
      <w:r>
        <w:rPr>
          <w:rFonts w:hint="eastAsia" w:ascii="仿宋_GB2312" w:hAnsi="仿宋" w:eastAsia="仿宋_GB2312" w:cs="仿宋"/>
          <w:color w:val="auto"/>
          <w:lang w:val="zh-CN"/>
        </w:rPr>
        <w:t>开展贵州特色文化资源调查，加强文化遗产和档案文献的保护和利用，促进优秀文化基因与当代文化相适应、与现代社会相协调。深入挖掘和传承民族文化、红色文化、生态文化、阳明文化等特色文化资源，推动文化大繁荣、大发展。繁荣发展少数民族文化，加强少数民族优秀文化保护，</w:t>
      </w:r>
      <w:r>
        <w:rPr>
          <w:color w:val="auto"/>
        </w:rPr>
        <w:t>实施非物质文化遗产传承发展工程，</w:t>
      </w:r>
      <w:r>
        <w:rPr>
          <w:rFonts w:hint="eastAsia" w:ascii="仿宋_GB2312" w:hAnsi="仿宋" w:eastAsia="仿宋_GB2312" w:cs="仿宋"/>
          <w:color w:val="auto"/>
          <w:lang w:val="zh-CN"/>
        </w:rPr>
        <w:t>加强少数民族优秀传统手工艺保护和传承。以阳明文化为中心，推进建立全国性的研究基地和传播中心，举办系列国际性学术研讨会。开展贵州名人手稿征集和口述历史资料征集工作，支持完成贵州地方志、贵州文脉、贵州文化名人录的编撰工作。</w:t>
      </w:r>
    </w:p>
    <w:p w14:paraId="1FEA53A9">
      <w:pPr>
        <w:pStyle w:val="2"/>
        <w:spacing w:line="560" w:lineRule="exact"/>
        <w:ind w:firstLine="0" w:firstLineChars="0"/>
        <w:jc w:val="center"/>
        <w:outlineLvl w:val="1"/>
        <w:rPr>
          <w:rFonts w:ascii="宋体" w:hAnsi="宋体" w:eastAsia="宋体" w:cs="宋体"/>
          <w:b/>
          <w:bCs/>
          <w:color w:val="auto"/>
          <w:sz w:val="32"/>
          <w:szCs w:val="32"/>
        </w:rPr>
      </w:pPr>
      <w:bookmarkStart w:id="419" w:name="_Toc729645521"/>
      <w:bookmarkStart w:id="420" w:name="_Toc926760596"/>
      <w:bookmarkStart w:id="421" w:name="_Toc1719990617"/>
      <w:bookmarkStart w:id="422" w:name="_Toc73717542"/>
      <w:bookmarkStart w:id="423" w:name="_Toc60605613"/>
      <w:bookmarkStart w:id="424" w:name="_Toc1855625697"/>
      <w:bookmarkStart w:id="425" w:name="_Toc32534"/>
      <w:bookmarkStart w:id="426" w:name="_Toc11542"/>
      <w:bookmarkStart w:id="427" w:name="_Toc22752"/>
      <w:bookmarkStart w:id="428" w:name="_Toc73881588"/>
      <w:bookmarkStart w:id="429" w:name="_Toc20700"/>
      <w:bookmarkStart w:id="430" w:name="_Toc21745"/>
      <w:bookmarkStart w:id="431" w:name="_Toc31820"/>
      <w:bookmarkStart w:id="432" w:name="_Toc30823"/>
      <w:bookmarkStart w:id="433" w:name="_Toc790"/>
      <w:bookmarkStart w:id="434" w:name="_Toc9655"/>
      <w:bookmarkStart w:id="435" w:name="_Toc14897"/>
      <w:bookmarkStart w:id="436" w:name="_Toc11446"/>
      <w:bookmarkStart w:id="437" w:name="_Toc7759"/>
      <w:bookmarkStart w:id="438" w:name="_Toc13097"/>
      <w:bookmarkStart w:id="439" w:name="_Toc25621"/>
      <w:bookmarkStart w:id="440" w:name="_Toc26651"/>
      <w:bookmarkStart w:id="441" w:name="_Toc13756"/>
      <w:bookmarkStart w:id="442" w:name="_Toc16042"/>
      <w:bookmarkStart w:id="443" w:name="_Toc4363"/>
      <w:bookmarkStart w:id="444" w:name="_Toc16781"/>
      <w:bookmarkStart w:id="445" w:name="_Toc23906"/>
      <w:bookmarkStart w:id="446" w:name="_Toc22797"/>
      <w:bookmarkStart w:id="447" w:name="_Toc13897"/>
      <w:bookmarkStart w:id="448" w:name="_Toc8247"/>
      <w:bookmarkStart w:id="449" w:name="_Toc26647"/>
      <w:bookmarkStart w:id="450" w:name="_Toc11311"/>
      <w:bookmarkStart w:id="451" w:name="_Toc16695"/>
      <w:bookmarkStart w:id="452" w:name="_Toc9926"/>
      <w:bookmarkStart w:id="453" w:name="_Toc13748"/>
      <w:bookmarkStart w:id="454" w:name="_Toc73822077"/>
      <w:bookmarkStart w:id="455" w:name="_Toc16733"/>
      <w:bookmarkStart w:id="456" w:name="_Toc6401"/>
      <w:bookmarkStart w:id="457" w:name="_Toc25180"/>
      <w:bookmarkStart w:id="458" w:name="_Toc14842"/>
      <w:bookmarkStart w:id="459" w:name="_Toc2447"/>
      <w:bookmarkStart w:id="460" w:name="_Toc26480"/>
      <w:bookmarkStart w:id="461" w:name="_Toc20363"/>
      <w:bookmarkStart w:id="462" w:name="_Toc8578"/>
      <w:bookmarkStart w:id="463" w:name="_Toc14450"/>
      <w:bookmarkStart w:id="464" w:name="_Toc6138"/>
      <w:bookmarkStart w:id="465" w:name="_Toc29411"/>
      <w:bookmarkStart w:id="466" w:name="_Toc8417"/>
      <w:bookmarkStart w:id="467" w:name="_Toc17307"/>
      <w:r>
        <w:rPr>
          <w:rFonts w:hint="eastAsia" w:ascii="宋体" w:hAnsi="宋体" w:eastAsia="宋体" w:cs="宋体"/>
          <w:b/>
          <w:bCs/>
          <w:color w:val="auto"/>
          <w:sz w:val="32"/>
          <w:szCs w:val="32"/>
        </w:rPr>
        <w:t>第二节  推进</w:t>
      </w:r>
      <w:bookmarkEnd w:id="419"/>
      <w:bookmarkEnd w:id="420"/>
      <w:bookmarkEnd w:id="421"/>
      <w:bookmarkEnd w:id="422"/>
      <w:bookmarkEnd w:id="423"/>
      <w:bookmarkEnd w:id="424"/>
      <w:r>
        <w:rPr>
          <w:rFonts w:hint="eastAsia" w:ascii="宋体" w:hAnsi="宋体" w:eastAsia="宋体" w:cs="宋体"/>
          <w:b/>
          <w:bCs/>
          <w:color w:val="auto"/>
          <w:sz w:val="32"/>
          <w:szCs w:val="32"/>
        </w:rPr>
        <w:t>特色考古事业发展</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1808ACED">
      <w:pPr>
        <w:rPr>
          <w:rFonts w:ascii="仿宋_GB2312" w:hAnsi="仿宋" w:eastAsia="仿宋_GB2312" w:cs="仿宋"/>
          <w:bCs/>
          <w:color w:val="auto"/>
          <w:kern w:val="0"/>
          <w:lang w:val="zh-CN"/>
        </w:rPr>
      </w:pPr>
      <w:r>
        <w:rPr>
          <w:rFonts w:hint="eastAsia" w:ascii="仿宋_GB2312" w:hAnsi="仿宋" w:eastAsia="仿宋_GB2312" w:cs="仿宋"/>
          <w:bCs/>
          <w:color w:val="auto"/>
          <w:kern w:val="0"/>
          <w:lang w:val="zh-CN"/>
        </w:rPr>
        <w:t>加强贵州考古文物资源调查，提升考古基础性地位。围绕史前考古、夜郎考古、民族考古、土司考古、长江文化、长征文物、南亚廊道、石窟寺资源调查等方面集中力量攻关，取得新突破。做好考古成果挖掘、整理、阐释，开展考古出土文物移交工作，提升考古发掘工作质量和科研水平，加快考古科研技术成果转换。</w:t>
      </w:r>
      <w:bookmarkEnd w:id="466"/>
      <w:bookmarkEnd w:id="467"/>
      <w:bookmarkStart w:id="468" w:name="_Toc6408"/>
      <w:bookmarkStart w:id="469" w:name="_Toc20200"/>
      <w:r>
        <w:rPr>
          <w:rFonts w:hint="eastAsia" w:ascii="仿宋_GB2312" w:hAnsi="仿宋" w:eastAsia="仿宋_GB2312" w:cs="仿宋"/>
          <w:bCs/>
          <w:color w:val="auto"/>
          <w:kern w:val="0"/>
          <w:lang w:val="zh-CN"/>
        </w:rPr>
        <w:t>加强考古能力建设和学科建设。</w:t>
      </w:r>
    </w:p>
    <w:p w14:paraId="6DF4E78D">
      <w:pPr>
        <w:pStyle w:val="2"/>
        <w:spacing w:line="560" w:lineRule="exact"/>
        <w:ind w:firstLine="0" w:firstLineChars="0"/>
        <w:jc w:val="center"/>
        <w:outlineLvl w:val="1"/>
        <w:rPr>
          <w:rFonts w:ascii="宋体" w:hAnsi="宋体" w:eastAsia="宋体" w:cs="宋体"/>
          <w:b/>
          <w:bCs/>
          <w:color w:val="auto"/>
          <w:sz w:val="32"/>
          <w:szCs w:val="32"/>
        </w:rPr>
      </w:pPr>
      <w:bookmarkStart w:id="470" w:name="_Toc24193"/>
      <w:bookmarkStart w:id="471" w:name="_Toc73881589"/>
      <w:bookmarkStart w:id="472" w:name="_Toc12721"/>
      <w:bookmarkStart w:id="473" w:name="_Toc23439"/>
      <w:bookmarkStart w:id="474" w:name="_Toc19253"/>
      <w:bookmarkStart w:id="475" w:name="_Toc24769"/>
      <w:bookmarkStart w:id="476" w:name="_Toc8709"/>
      <w:bookmarkStart w:id="477" w:name="_Toc30150"/>
      <w:bookmarkStart w:id="478" w:name="_Toc14285"/>
      <w:bookmarkStart w:id="479" w:name="_Toc9818"/>
      <w:bookmarkStart w:id="480" w:name="_Toc29703"/>
      <w:bookmarkStart w:id="481" w:name="_Toc1190"/>
      <w:bookmarkStart w:id="482" w:name="_Toc10254"/>
      <w:bookmarkStart w:id="483" w:name="_Toc3816"/>
      <w:bookmarkStart w:id="484" w:name="_Toc73822078"/>
      <w:bookmarkStart w:id="485" w:name="_Toc28113"/>
      <w:bookmarkStart w:id="486" w:name="_Toc23700"/>
      <w:bookmarkStart w:id="487" w:name="_Toc2388"/>
      <w:bookmarkStart w:id="488" w:name="_Toc23349"/>
      <w:bookmarkStart w:id="489" w:name="_Toc13404"/>
      <w:bookmarkStart w:id="490" w:name="_Toc21989"/>
      <w:bookmarkStart w:id="491" w:name="_Toc5617"/>
      <w:bookmarkStart w:id="492" w:name="_Toc7796"/>
      <w:bookmarkStart w:id="493" w:name="_Toc19818"/>
      <w:r>
        <w:rPr>
          <w:rFonts w:hint="eastAsia" w:ascii="宋体" w:hAnsi="宋体" w:eastAsia="宋体" w:cs="宋体"/>
          <w:b/>
          <w:bCs/>
          <w:color w:val="auto"/>
          <w:sz w:val="32"/>
          <w:szCs w:val="32"/>
        </w:rPr>
        <w:t>第三节  加强重点文物保护利用</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549582D5">
      <w:pPr>
        <w:rPr>
          <w:rFonts w:ascii="仿宋_GB2312" w:hAnsi="仿宋" w:eastAsia="仿宋_GB2312" w:cs="仿宋"/>
          <w:bCs/>
          <w:color w:val="auto"/>
          <w:kern w:val="0"/>
          <w:lang w:val="zh-CN"/>
        </w:rPr>
      </w:pPr>
      <w:r>
        <w:rPr>
          <w:rFonts w:hint="eastAsia" w:ascii="仿宋_GB2312" w:hAnsi="仿宋" w:eastAsia="仿宋_GB2312" w:cs="仿宋"/>
          <w:bCs/>
          <w:color w:val="auto"/>
          <w:kern w:val="0"/>
          <w:lang w:val="zh-CN"/>
        </w:rPr>
        <w:t>支持申报侗族村寨世界文化遗产、</w:t>
      </w:r>
      <w:r>
        <w:rPr>
          <w:color w:val="auto"/>
        </w:rPr>
        <w:t>黄果树·屯堡世界自然与文化双遗产</w:t>
      </w:r>
      <w:r>
        <w:rPr>
          <w:rFonts w:hint="eastAsia"/>
          <w:color w:val="auto"/>
        </w:rPr>
        <w:t>、</w:t>
      </w:r>
      <w:r>
        <w:rPr>
          <w:rFonts w:hint="eastAsia" w:ascii="仿宋_GB2312" w:hAnsi="仿宋" w:eastAsia="仿宋_GB2312" w:cs="仿宋"/>
          <w:bCs/>
          <w:color w:val="auto"/>
          <w:kern w:val="0"/>
          <w:lang w:val="zh-CN"/>
        </w:rPr>
        <w:t>万山汞矿世界文化遗产；加强历史文化名城名镇名村、历史文化街区、名人故居管理和保护，开展传统民居、历史建筑、农业文化遗产、工业遗产等保护专项行动。加强革命文物保护利用，加强对“三线”建设遗址保护利用。加强历史文化遗产保护，深化文物保护利用改革，实施文物平安工程，提高文物保护水平，健全文物安全长效机制。</w:t>
      </w:r>
    </w:p>
    <w:tbl>
      <w:tblPr>
        <w:tblStyle w:val="6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7E2CD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8BE18CD">
            <w:pPr>
              <w:pStyle w:val="55"/>
              <w:ind w:firstLine="0" w:firstLineChars="0"/>
              <w:jc w:val="center"/>
              <w:rPr>
                <w:rFonts w:eastAsia="仿宋_GB2312"/>
                <w:color w:val="auto"/>
              </w:rPr>
            </w:pPr>
            <w:r>
              <w:rPr>
                <w:rFonts w:hint="eastAsia" w:ascii="仿宋" w:hAnsi="仿宋" w:cs="仿宋"/>
                <w:b/>
                <w:color w:val="auto"/>
                <w:kern w:val="0"/>
                <w:sz w:val="32"/>
                <w:szCs w:val="32"/>
                <w:lang w:val="zh-CN"/>
              </w:rPr>
              <w:t>专栏2：文化遗产保护利用工程</w:t>
            </w:r>
          </w:p>
        </w:tc>
      </w:tr>
      <w:tr w14:paraId="5FCB8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01C9C5D">
            <w:pPr>
              <w:rPr>
                <w:rFonts w:hint="eastAsia" w:ascii="仿宋_GB2312" w:hAnsi="仿宋" w:eastAsia="仿宋_GB2312" w:cs="仿宋"/>
                <w:color w:val="auto"/>
              </w:rPr>
            </w:pPr>
            <w:r>
              <w:rPr>
                <w:rFonts w:hint="eastAsia" w:ascii="仿宋_GB2312" w:hAnsi="仿宋" w:eastAsia="仿宋_GB2312" w:cs="仿宋"/>
                <w:color w:val="auto"/>
              </w:rPr>
              <w:t>1.不可移动文物保护利用规划项目。完成全国重点文物保护单位、省级文物保护单位、市县级文保单位保护范围和建设控制地带划定和公告;编制实施全省不可移动文物资源保护利用专项规划,重点城市编制完成不可移动文物保护利用专项规划,推动纳入各级国土空间规划,加强文物资源的历史文化空间保护。</w:t>
            </w:r>
          </w:p>
          <w:p w14:paraId="2B9BEB12">
            <w:pPr>
              <w:rPr>
                <w:rFonts w:hint="eastAsia" w:ascii="仿宋_GB2312" w:hAnsi="仿宋" w:eastAsia="仿宋_GB2312" w:cs="仿宋"/>
                <w:color w:val="auto"/>
              </w:rPr>
            </w:pPr>
            <w:r>
              <w:rPr>
                <w:rFonts w:hint="eastAsia" w:ascii="仿宋_GB2312" w:hAnsi="仿宋" w:eastAsia="仿宋_GB2312" w:cs="仿宋"/>
                <w:color w:val="auto"/>
              </w:rPr>
              <w:t>2.长征国家文化公园贵州重点建设区标志性工程。推进完成遵义会议会址周边环境整治及展陈提升、长征数字科技艺术馆、以长征纪念馆为核心的长征纪念小镇、红二红六军团长征贵州纪念园、四渡赤水集中展示带、遵义战役纪念园、贵州长征文物保护修缮工程、《伟大转折》演艺综合体、“重走长征路”研培体验工程等重点项目建设。</w:t>
            </w:r>
          </w:p>
          <w:p w14:paraId="5C099A96">
            <w:pPr>
              <w:rPr>
                <w:rFonts w:hint="eastAsia" w:ascii="仿宋_GB2312" w:hAnsi="仿宋" w:eastAsia="仿宋_GB2312" w:cs="仿宋"/>
                <w:color w:val="auto"/>
              </w:rPr>
            </w:pPr>
            <w:r>
              <w:rPr>
                <w:rFonts w:hint="eastAsia" w:ascii="仿宋_GB2312" w:hAnsi="仿宋" w:eastAsia="仿宋_GB2312" w:cs="仿宋"/>
                <w:color w:val="auto"/>
              </w:rPr>
              <w:t>3.重点文物保护工程。推进海龙屯遗址保护展示、茅台酒酿造工业遗产保护利用,推动茶马古道、赫章可乐遗址、宁谷遗址、交乐遗址等建设考古遗址公园,推动鲍家屯古水利工程保护利用展示、万山汞矿遗址保护利用、思南古建筑群文物保护利用等重大文保工程。</w:t>
            </w:r>
          </w:p>
          <w:p w14:paraId="48FC7603">
            <w:pPr>
              <w:rPr>
                <w:rFonts w:hint="eastAsia" w:ascii="仿宋_GB2312" w:hAnsi="仿宋" w:eastAsia="仿宋_GB2312" w:cs="仿宋"/>
                <w:color w:val="auto"/>
              </w:rPr>
            </w:pPr>
            <w:r>
              <w:rPr>
                <w:rFonts w:hint="eastAsia" w:ascii="仿宋_GB2312" w:hAnsi="仿宋" w:eastAsia="仿宋_GB2312" w:cs="仿宋"/>
                <w:color w:val="auto"/>
              </w:rPr>
              <w:t>4.博物馆培优工程:推进省博物馆扩容和展陈提升建设,支持贵州省博物馆、贵州省民族博物馆、遵义会议纪念馆等建设成为国内知名博物馆;争取贵阳市博物馆建成符合省会城市地位的大型地标性博物馆,推进“三线”建设博物馆建设。推进贵州民族特色、地域特色、行业特色等专题博物馆建设。推进六枝梭戛、花溪镇山、黎平堂安、锦屏隆里等生态博物馆的标准化建设。</w:t>
            </w:r>
          </w:p>
          <w:p w14:paraId="1405C523">
            <w:pPr>
              <w:pStyle w:val="55"/>
              <w:ind w:firstLine="640"/>
              <w:rPr>
                <w:rFonts w:hint="eastAsia" w:ascii="仿宋_GB2312" w:eastAsia="仿宋_GB2312"/>
                <w:color w:val="auto"/>
                <w:szCs w:val="30"/>
              </w:rPr>
            </w:pPr>
            <w:r>
              <w:rPr>
                <w:rFonts w:hint="eastAsia" w:ascii="仿宋_GB2312" w:hAnsi="仿宋" w:eastAsia="仿宋_GB2312" w:cs="仿宋"/>
                <w:bCs/>
                <w:color w:val="auto"/>
                <w:kern w:val="0"/>
                <w:sz w:val="32"/>
                <w:szCs w:val="32"/>
              </w:rPr>
              <w:t>5</w:t>
            </w:r>
            <w:r>
              <w:rPr>
                <w:rFonts w:hint="eastAsia" w:ascii="仿宋_GB2312" w:hAnsi="仿宋" w:eastAsia="仿宋_GB2312" w:cs="仿宋"/>
                <w:bCs/>
                <w:color w:val="auto"/>
                <w:kern w:val="0"/>
                <w:sz w:val="32"/>
                <w:szCs w:val="32"/>
                <w:lang w:val="zh-CN"/>
              </w:rPr>
              <w:t>.文物基础工程：新建贵州省文物考古研究所标本库房（贵州省公共考古中心、整理基地），升级改造黄山冲文物库房，健全文物保护实验室。新建海龙屯标准文物库房。</w:t>
            </w:r>
          </w:p>
        </w:tc>
      </w:tr>
    </w:tbl>
    <w:p w14:paraId="52C852F1">
      <w:pPr>
        <w:pStyle w:val="2"/>
        <w:spacing w:line="560" w:lineRule="exact"/>
        <w:ind w:firstLine="0" w:firstLineChars="0"/>
        <w:jc w:val="center"/>
        <w:outlineLvl w:val="1"/>
        <w:rPr>
          <w:rFonts w:ascii="宋体" w:hAnsi="宋体" w:eastAsia="宋体" w:cs="宋体"/>
          <w:b/>
          <w:bCs/>
          <w:color w:val="auto"/>
          <w:sz w:val="32"/>
          <w:szCs w:val="32"/>
        </w:rPr>
      </w:pPr>
      <w:bookmarkStart w:id="494" w:name="_Toc13899"/>
      <w:bookmarkStart w:id="495" w:name="_Toc363"/>
      <w:bookmarkStart w:id="496" w:name="_Toc15171"/>
      <w:bookmarkStart w:id="497" w:name="_Toc9195"/>
      <w:bookmarkStart w:id="498" w:name="_Toc30180"/>
      <w:bookmarkStart w:id="499" w:name="_Toc73881590"/>
      <w:bookmarkStart w:id="500" w:name="_Toc25921"/>
      <w:bookmarkStart w:id="501" w:name="_Toc29031"/>
      <w:bookmarkStart w:id="502" w:name="_Toc20863"/>
      <w:bookmarkStart w:id="503" w:name="_Toc30097"/>
      <w:bookmarkStart w:id="504" w:name="_Toc16798"/>
      <w:bookmarkStart w:id="505" w:name="_Toc31941"/>
      <w:bookmarkStart w:id="506" w:name="_Toc3516"/>
      <w:bookmarkStart w:id="507" w:name="_Toc7952"/>
      <w:bookmarkStart w:id="508" w:name="_Toc30892"/>
      <w:bookmarkStart w:id="509" w:name="_Toc30066"/>
      <w:bookmarkStart w:id="510" w:name="_Toc73822079"/>
      <w:bookmarkStart w:id="511" w:name="_Toc9298"/>
      <w:bookmarkStart w:id="512" w:name="_Toc16996"/>
      <w:bookmarkStart w:id="513" w:name="_Toc29572"/>
      <w:bookmarkStart w:id="514" w:name="_Toc16932"/>
      <w:bookmarkStart w:id="515" w:name="_Toc10871"/>
      <w:bookmarkStart w:id="516" w:name="_Toc20236"/>
      <w:bookmarkStart w:id="517" w:name="_Toc27138"/>
      <w:bookmarkStart w:id="518" w:name="_Toc24580"/>
      <w:bookmarkStart w:id="519" w:name="_Toc10787"/>
      <w:r>
        <w:rPr>
          <w:rFonts w:hint="eastAsia" w:ascii="宋体" w:hAnsi="宋体" w:eastAsia="宋体" w:cs="宋体"/>
          <w:b/>
          <w:bCs/>
          <w:color w:val="auto"/>
          <w:sz w:val="32"/>
          <w:szCs w:val="32"/>
        </w:rPr>
        <w:t>第四节  大力发展博物馆事业</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9D6F2DB">
      <w:pPr>
        <w:rPr>
          <w:rFonts w:ascii="仿宋_GB2312" w:hAnsi="仿宋" w:eastAsia="仿宋_GB2312" w:cs="仿宋"/>
          <w:bCs/>
          <w:color w:val="auto"/>
          <w:kern w:val="0"/>
          <w:lang w:val="zh-CN"/>
        </w:rPr>
      </w:pPr>
      <w:r>
        <w:rPr>
          <w:rFonts w:hint="eastAsia" w:ascii="仿宋_GB2312" w:hAnsi="仿宋" w:eastAsia="仿宋_GB2312" w:cs="仿宋"/>
          <w:bCs/>
          <w:color w:val="auto"/>
          <w:kern w:val="0"/>
          <w:lang w:val="zh-CN"/>
        </w:rPr>
        <w:t>完善提升各市（州）博物馆建设，支持贵阳市和六盘水市建设市级博物馆，支持遵义海龙屯建土司博物馆。完善博物馆登记、年检制度，推进博物馆评估定级和运行评估，推进国家一级博物馆申报，探索政府、行业和社会共同参与的博物馆监督管理机制。探索博物馆理事会制度，有序推进博物馆联盟建设。加强文物古籍保护、研究、利用，实施馆藏文物修复计划。强化研究、活化文物，加强省内各博物馆及文物收藏单位之间的合作，不断推出原创性展览，讲好贵州故事。</w:t>
      </w:r>
    </w:p>
    <w:p w14:paraId="01B956D8">
      <w:pPr>
        <w:pStyle w:val="2"/>
        <w:spacing w:line="560" w:lineRule="exact"/>
        <w:ind w:firstLine="0" w:firstLineChars="0"/>
        <w:jc w:val="center"/>
        <w:outlineLvl w:val="1"/>
        <w:rPr>
          <w:rFonts w:ascii="宋体" w:hAnsi="宋体" w:eastAsia="宋体" w:cs="宋体"/>
          <w:b/>
          <w:bCs/>
          <w:color w:val="auto"/>
          <w:sz w:val="32"/>
          <w:szCs w:val="32"/>
        </w:rPr>
      </w:pPr>
      <w:bookmarkStart w:id="520" w:name="_Toc23086"/>
      <w:bookmarkStart w:id="521" w:name="_Toc3321"/>
      <w:bookmarkStart w:id="522" w:name="_Toc5049"/>
      <w:bookmarkStart w:id="523" w:name="_Toc20547"/>
      <w:bookmarkStart w:id="524" w:name="_Toc73881591"/>
      <w:bookmarkStart w:id="525" w:name="_Toc14388"/>
      <w:bookmarkStart w:id="526" w:name="_Toc4354"/>
      <w:bookmarkStart w:id="527" w:name="_Toc21355"/>
      <w:bookmarkStart w:id="528" w:name="_Toc19060"/>
      <w:bookmarkStart w:id="529" w:name="_Toc31455"/>
      <w:bookmarkStart w:id="530" w:name="_Toc19223"/>
      <w:bookmarkStart w:id="531" w:name="_Toc25262"/>
      <w:bookmarkStart w:id="532" w:name="_Toc2701"/>
      <w:bookmarkStart w:id="533" w:name="_Toc5137"/>
      <w:bookmarkStart w:id="534" w:name="_Toc7571"/>
      <w:bookmarkStart w:id="535" w:name="_Toc10732"/>
      <w:bookmarkStart w:id="536" w:name="_Toc32168"/>
      <w:bookmarkStart w:id="537" w:name="_Toc13838"/>
      <w:bookmarkStart w:id="538" w:name="_Toc4453"/>
      <w:bookmarkStart w:id="539" w:name="_Toc18776"/>
      <w:bookmarkStart w:id="540" w:name="_Toc16379"/>
      <w:bookmarkStart w:id="541" w:name="_Toc31969"/>
      <w:bookmarkStart w:id="542" w:name="_Toc2111"/>
      <w:r>
        <w:rPr>
          <w:rFonts w:hint="eastAsia" w:ascii="宋体" w:hAnsi="宋体" w:eastAsia="宋体" w:cs="宋体"/>
          <w:b/>
          <w:bCs/>
          <w:color w:val="auto"/>
          <w:sz w:val="32"/>
          <w:szCs w:val="32"/>
        </w:rPr>
        <w:t>第五节  提高非遗保护传承水平</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8834040">
      <w:pPr>
        <w:widowControl w:val="0"/>
        <w:rPr>
          <w:rFonts w:ascii="仿宋_GB2312" w:hAnsi="仿宋" w:eastAsia="仿宋_GB2312" w:cs="仿宋"/>
          <w:bCs/>
          <w:color w:val="auto"/>
          <w:kern w:val="0"/>
          <w:lang w:val="zh-CN"/>
        </w:rPr>
      </w:pPr>
      <w:r>
        <w:rPr>
          <w:rFonts w:hint="eastAsia" w:ascii="仿宋_GB2312" w:hAnsi="仿宋" w:eastAsia="仿宋_GB2312" w:cs="仿宋"/>
          <w:bCs/>
          <w:color w:val="auto"/>
          <w:kern w:val="0"/>
          <w:lang w:val="zh-CN"/>
        </w:rPr>
        <w:t>开展非物质文化遗产资源普查，建设非物质文化遗产数据库及网络共享平台，强化非遗名录项目保护行动。加强非遗传承人保护工作，开展全省非遗保护工作者业务、传承人群研修研习培训，鼓励非遗工坊开展传承人群研修研习培训。探索“互联网＋传统工艺</w:t>
      </w:r>
      <w:r>
        <w:rPr>
          <w:rFonts w:ascii="仿宋_GB2312" w:hAnsi="仿宋" w:eastAsia="仿宋_GB2312" w:cs="仿宋"/>
          <w:bCs/>
          <w:color w:val="auto"/>
          <w:kern w:val="0"/>
          <w:lang w:val="zh-CN"/>
        </w:rPr>
        <w:t>+在地就业”的贵州实践，重点扶持示范带动性强、在地就业多、成长态势好的非遗企业、工坊。支持非遗小镇和特色村落、非遗街区、非遗集市、非遗场馆建设，组建贵州非遗知识产权保护专家委员会，引导创建贵州非遗知识产权保护体系，探索构建贵州非遗知识产权IP平台。鼓励非遗场馆建设与民族博物馆、文化馆建设相结合。</w:t>
      </w:r>
      <w:r>
        <w:rPr>
          <w:rFonts w:hint="eastAsia" w:ascii="仿宋_GB2312" w:hAnsi="仿宋" w:eastAsia="仿宋_GB2312" w:cs="仿宋"/>
          <w:bCs/>
          <w:color w:val="auto"/>
          <w:kern w:val="0"/>
          <w:lang w:val="zh-CN"/>
        </w:rPr>
        <w:t>推动非物质文化遗产进校园、进机关、进社区、进企业，普及非物质文化遗产保护知识。探索和创新非遗传承保护新机制，大力发展文创产业。</w:t>
      </w:r>
    </w:p>
    <w:tbl>
      <w:tblPr>
        <w:tblStyle w:val="68"/>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2"/>
      </w:tblGrid>
      <w:tr w14:paraId="0FF7A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72" w:type="dxa"/>
          </w:tcPr>
          <w:p w14:paraId="2BBA3D2F">
            <w:pPr>
              <w:pStyle w:val="55"/>
              <w:ind w:firstLine="0" w:firstLineChars="0"/>
              <w:jc w:val="center"/>
              <w:rPr>
                <w:rFonts w:ascii="仿宋" w:hAnsi="仿宋" w:cs="仿宋"/>
                <w:bCs/>
                <w:color w:val="auto"/>
                <w:kern w:val="0"/>
                <w:sz w:val="32"/>
                <w:szCs w:val="32"/>
                <w:lang w:val="zh-CN"/>
              </w:rPr>
            </w:pPr>
            <w:r>
              <w:rPr>
                <w:rFonts w:hint="eastAsia" w:ascii="仿宋" w:hAnsi="仿宋" w:cs="仿宋"/>
                <w:b/>
                <w:color w:val="auto"/>
                <w:kern w:val="0"/>
                <w:sz w:val="32"/>
                <w:szCs w:val="32"/>
                <w:lang w:val="zh-CN"/>
              </w:rPr>
              <w:t>专栏3：重点非遗保护传承工程</w:t>
            </w:r>
          </w:p>
        </w:tc>
      </w:tr>
      <w:tr w14:paraId="1E524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72" w:type="dxa"/>
          </w:tcPr>
          <w:p w14:paraId="7B71EBBA">
            <w:pPr>
              <w:pStyle w:val="55"/>
              <w:ind w:firstLine="640"/>
              <w:rPr>
                <w:rFonts w:ascii="仿宋" w:hAnsi="仿宋" w:cs="仿宋"/>
                <w:bCs/>
                <w:color w:val="auto"/>
                <w:kern w:val="0"/>
                <w:sz w:val="32"/>
                <w:szCs w:val="32"/>
                <w:lang w:val="zh-CN"/>
              </w:rPr>
            </w:pPr>
            <w:r>
              <w:rPr>
                <w:rFonts w:hint="eastAsia" w:ascii="仿宋" w:hAnsi="仿宋" w:cs="仿宋"/>
                <w:bCs/>
                <w:color w:val="auto"/>
                <w:kern w:val="0"/>
                <w:sz w:val="32"/>
                <w:szCs w:val="32"/>
                <w:lang w:val="zh-CN"/>
              </w:rPr>
              <w:t>1.国家级文化生态保护实验区建设：推动黔东南国家级生态文化实验区建设工作，推进黔南水族文化生态保护区申报国家级文化生态保护实验区。</w:t>
            </w:r>
          </w:p>
          <w:p w14:paraId="1A6A3F83">
            <w:pPr>
              <w:pStyle w:val="55"/>
              <w:ind w:firstLine="640"/>
              <w:rPr>
                <w:rFonts w:ascii="仿宋" w:hAnsi="仿宋" w:cs="仿宋"/>
                <w:bCs/>
                <w:color w:val="auto"/>
                <w:kern w:val="0"/>
                <w:sz w:val="32"/>
                <w:szCs w:val="32"/>
                <w:lang w:val="zh-CN"/>
              </w:rPr>
            </w:pPr>
            <w:r>
              <w:rPr>
                <w:rFonts w:hint="eastAsia" w:ascii="仿宋" w:hAnsi="仿宋" w:cs="仿宋"/>
                <w:bCs/>
                <w:color w:val="auto"/>
                <w:kern w:val="0"/>
                <w:sz w:val="32"/>
                <w:szCs w:val="32"/>
                <w:lang w:val="zh-CN"/>
              </w:rPr>
              <w:t>2.非遗生产性保护示范基地建设工程：丹寨石桥黔山古法造纸专业合作社、台江芳佤银饰刺绣有限公司、丹寨宁航蜡染有限公司、赤水曾氏晒醋有限公司等国家级非物质文化遗产生产性保护示范基地建设，推进省级非物质文化遗产生产性保护示范基地建设。</w:t>
            </w:r>
          </w:p>
          <w:p w14:paraId="48786B79">
            <w:pPr>
              <w:pStyle w:val="55"/>
              <w:ind w:firstLine="640"/>
              <w:rPr>
                <w:rFonts w:ascii="仿宋" w:hAnsi="仿宋" w:cs="仿宋"/>
                <w:bCs/>
                <w:color w:val="auto"/>
                <w:kern w:val="0"/>
                <w:sz w:val="32"/>
                <w:szCs w:val="32"/>
                <w:lang w:val="zh-CN"/>
              </w:rPr>
            </w:pPr>
            <w:r>
              <w:rPr>
                <w:rFonts w:hint="eastAsia" w:ascii="仿宋" w:hAnsi="仿宋" w:cs="仿宋"/>
                <w:bCs/>
                <w:color w:val="auto"/>
                <w:kern w:val="0"/>
                <w:sz w:val="32"/>
                <w:szCs w:val="32"/>
                <w:lang w:val="zh-CN"/>
              </w:rPr>
              <w:t>3.非遗代表性传承人抢救性记录工程：重点对濒危的国家级和省级非物质文化遗产项目代表性传承人口述史、传统技艺流程、代表剧（节）目、仪式规程等进行抢救性记录。</w:t>
            </w:r>
          </w:p>
          <w:p w14:paraId="59A73E46">
            <w:pPr>
              <w:pStyle w:val="55"/>
              <w:ind w:firstLine="640"/>
              <w:rPr>
                <w:rFonts w:ascii="仿宋" w:hAnsi="仿宋" w:cs="仿宋"/>
                <w:bCs/>
                <w:color w:val="auto"/>
                <w:kern w:val="0"/>
                <w:sz w:val="32"/>
                <w:szCs w:val="32"/>
                <w:lang w:val="zh-CN"/>
              </w:rPr>
            </w:pPr>
            <w:r>
              <w:rPr>
                <w:rFonts w:hint="eastAsia" w:ascii="仿宋" w:hAnsi="仿宋" w:cs="仿宋"/>
                <w:bCs/>
                <w:color w:val="auto"/>
                <w:kern w:val="0"/>
                <w:sz w:val="32"/>
                <w:szCs w:val="32"/>
                <w:lang w:val="zh-CN"/>
              </w:rPr>
              <w:t>4.非遗保护理论研究工程：与相关高校和科研机构协同开展非物质文化遗产理论研究，依托各类学术期刊开设非物质文化遗产专栏，推出一批非物质文化遗产理论研究成果。</w:t>
            </w:r>
          </w:p>
        </w:tc>
      </w:tr>
    </w:tbl>
    <w:p w14:paraId="79A7FEC3">
      <w:pPr>
        <w:pStyle w:val="5"/>
        <w:adjustRightInd w:val="0"/>
        <w:snapToGrid w:val="0"/>
        <w:spacing w:before="300" w:after="290" w:line="560" w:lineRule="exact"/>
        <w:jc w:val="center"/>
        <w:rPr>
          <w:rFonts w:ascii="黑体" w:hAnsi="黑体" w:eastAsia="黑体" w:cs="黑体"/>
          <w:b w:val="0"/>
          <w:bCs w:val="0"/>
          <w:color w:val="auto"/>
          <w:szCs w:val="32"/>
        </w:rPr>
      </w:pPr>
      <w:bookmarkStart w:id="543" w:name="_Toc15791"/>
      <w:bookmarkStart w:id="544" w:name="_Toc22909"/>
      <w:bookmarkStart w:id="545" w:name="_Toc10139"/>
      <w:bookmarkStart w:id="546" w:name="_Toc5476"/>
      <w:bookmarkStart w:id="547" w:name="_Toc14348"/>
      <w:bookmarkStart w:id="548" w:name="_Toc32646"/>
      <w:bookmarkStart w:id="549" w:name="_Toc23749"/>
      <w:bookmarkStart w:id="550" w:name="_Toc13683"/>
      <w:bookmarkStart w:id="551" w:name="_Toc704"/>
      <w:bookmarkStart w:id="552" w:name="_Toc73822080"/>
      <w:bookmarkStart w:id="553" w:name="_Toc19787"/>
      <w:bookmarkStart w:id="554" w:name="_Toc17707"/>
      <w:bookmarkStart w:id="555" w:name="_Toc9636"/>
      <w:bookmarkStart w:id="556" w:name="_Toc1706"/>
      <w:bookmarkStart w:id="557" w:name="_Toc20337"/>
      <w:bookmarkStart w:id="558" w:name="_Toc23403"/>
      <w:bookmarkStart w:id="559" w:name="_Toc27652"/>
      <w:bookmarkStart w:id="560" w:name="_Toc32586"/>
      <w:bookmarkStart w:id="561" w:name="_Toc32609"/>
      <w:bookmarkStart w:id="562" w:name="_Toc13789"/>
      <w:bookmarkStart w:id="563" w:name="_Toc73881592"/>
      <w:bookmarkStart w:id="564" w:name="_Toc14787"/>
      <w:bookmarkStart w:id="565" w:name="_Toc20840"/>
      <w:bookmarkStart w:id="566" w:name="_Toc5361"/>
      <w:r>
        <w:rPr>
          <w:rFonts w:hint="eastAsia" w:ascii="黑体" w:hAnsi="黑体" w:eastAsia="黑体" w:cs="黑体"/>
          <w:b w:val="0"/>
          <w:bCs w:val="0"/>
          <w:color w:val="auto"/>
          <w:sz w:val="36"/>
          <w:szCs w:val="36"/>
        </w:rPr>
        <w:t>第五章  完善提升公共文化服务体系</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040DA99C">
      <w:pPr>
        <w:rPr>
          <w:rFonts w:ascii="仿宋_GB2312" w:hAnsi="仿宋" w:eastAsia="仿宋_GB2312" w:cs="仿宋"/>
          <w:bCs/>
          <w:color w:val="auto"/>
          <w:kern w:val="0"/>
          <w:lang w:val="zh-CN"/>
        </w:rPr>
      </w:pPr>
      <w:bookmarkStart w:id="567" w:name="_Toc13508"/>
      <w:bookmarkStart w:id="568" w:name="_Toc14109"/>
      <w:bookmarkStart w:id="569" w:name="_Toc73822081"/>
      <w:bookmarkStart w:id="570" w:name="_Toc26880"/>
      <w:bookmarkStart w:id="571" w:name="_Toc3200"/>
      <w:r>
        <w:rPr>
          <w:rFonts w:hint="eastAsia" w:ascii="仿宋_GB2312" w:hAnsi="仿宋" w:eastAsia="仿宋_GB2312" w:cs="仿宋"/>
          <w:bCs/>
          <w:color w:val="auto"/>
          <w:kern w:val="0"/>
          <w:lang w:val="zh-CN"/>
        </w:rPr>
        <w:t>坚持政府主导、社会参与、重心下移、共建共享，优化城乡文化资源配置，统筹加强公共文化设施软硬件建设，创新实施文化惠民工程，不断完善覆盖城乡、便捷高效、保基本、促公平的现代公共文化服务体系，提高公共文化服务的覆盖面和使用效能。</w:t>
      </w:r>
    </w:p>
    <w:p w14:paraId="05C5A1D4">
      <w:pPr>
        <w:pStyle w:val="2"/>
        <w:spacing w:line="560" w:lineRule="exact"/>
        <w:ind w:firstLine="0" w:firstLineChars="0"/>
        <w:jc w:val="center"/>
        <w:outlineLvl w:val="1"/>
        <w:rPr>
          <w:rFonts w:ascii="宋体" w:hAnsi="宋体" w:eastAsia="宋体" w:cs="宋体"/>
          <w:b/>
          <w:bCs/>
          <w:color w:val="auto"/>
          <w:sz w:val="32"/>
          <w:szCs w:val="32"/>
        </w:rPr>
      </w:pPr>
      <w:bookmarkStart w:id="572" w:name="_Toc23685"/>
      <w:bookmarkStart w:id="573" w:name="_Toc24887"/>
      <w:bookmarkStart w:id="574" w:name="_Toc10976"/>
      <w:bookmarkStart w:id="575" w:name="_Toc29999"/>
      <w:bookmarkStart w:id="576" w:name="_Toc3832"/>
      <w:bookmarkStart w:id="577" w:name="_Toc21791"/>
      <w:bookmarkStart w:id="578" w:name="_Toc9434"/>
      <w:bookmarkStart w:id="579" w:name="_Toc829"/>
      <w:bookmarkStart w:id="580" w:name="_Toc24835"/>
      <w:bookmarkStart w:id="581" w:name="_Toc23189"/>
      <w:bookmarkStart w:id="582" w:name="_Toc12282"/>
      <w:bookmarkStart w:id="583" w:name="_Toc73881593"/>
      <w:bookmarkStart w:id="584" w:name="_Toc6718"/>
      <w:bookmarkStart w:id="585" w:name="_Toc16103"/>
      <w:bookmarkStart w:id="586" w:name="_Toc20320"/>
      <w:bookmarkStart w:id="587" w:name="_Toc31846"/>
      <w:bookmarkStart w:id="588" w:name="_Toc8790"/>
      <w:bookmarkStart w:id="589" w:name="_Toc29199"/>
      <w:bookmarkStart w:id="590" w:name="_Toc31589"/>
      <w:bookmarkStart w:id="591" w:name="_Toc30466"/>
      <w:bookmarkStart w:id="592" w:name="_Toc450"/>
      <w:bookmarkStart w:id="593" w:name="_Toc31599"/>
      <w:bookmarkStart w:id="594" w:name="_Toc32279"/>
      <w:r>
        <w:rPr>
          <w:rFonts w:hint="eastAsia" w:ascii="宋体" w:hAnsi="宋体" w:eastAsia="宋体" w:cs="宋体"/>
          <w:b/>
          <w:bCs/>
          <w:color w:val="auto"/>
          <w:sz w:val="32"/>
          <w:szCs w:val="32"/>
        </w:rPr>
        <w:t>第一节  推动公共文化服务均等化</w:t>
      </w:r>
      <w:bookmarkEnd w:id="567"/>
      <w:bookmarkEnd w:id="568"/>
      <w:bookmarkEnd w:id="569"/>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2387F63E">
      <w:pPr>
        <w:widowControl w:val="0"/>
        <w:rPr>
          <w:rFonts w:ascii="仿宋_GB2312" w:hAnsi="仿宋" w:eastAsia="仿宋_GB2312" w:cs="仿宋"/>
          <w:bCs/>
          <w:color w:val="auto"/>
          <w:kern w:val="0"/>
          <w:lang w:val="zh-CN"/>
        </w:rPr>
      </w:pPr>
      <w:r>
        <w:rPr>
          <w:rFonts w:hint="eastAsia" w:ascii="仿宋_GB2312" w:hAnsi="仿宋" w:eastAsia="仿宋_GB2312" w:cs="仿宋"/>
          <w:bCs/>
          <w:color w:val="auto"/>
          <w:kern w:val="0"/>
          <w:lang w:val="zh-CN"/>
        </w:rPr>
        <w:t>统筹城乡公共文化设施布局和服务供给，推进公共文化服务体系建设，促进城乡、区域基本公共文化服务一体化，进一步完善符合贵州省情、覆盖城乡可持续的基本公共文化服务体系。健全城乡公共文化服务供给机制，完善文化产品创作生产传播引导激励机制，推动政府、市场、社会共同参与城乡公共文化产品和服务供给。持续办好多彩贵州文化艺术节、全省少数民族文艺会演，深入开展文化科技卫生“三下乡”、百姓大舞台、高雅艺术进校园进社区、送书送戏送展览下基层、公共文化巡展巡讲巡演等公益文化活动。深入实施公共文化数字化工程，促进优秀传统文化和当代文化精品网络传播。发挥好贵阳孔学堂、阳明文化遗址等场所的文化教育功能。</w:t>
      </w:r>
    </w:p>
    <w:p w14:paraId="2E97583B">
      <w:pPr>
        <w:pStyle w:val="2"/>
        <w:spacing w:line="560" w:lineRule="exact"/>
        <w:ind w:firstLine="0" w:firstLineChars="0"/>
        <w:jc w:val="center"/>
        <w:outlineLvl w:val="1"/>
        <w:rPr>
          <w:rFonts w:ascii="宋体" w:hAnsi="宋体" w:eastAsia="宋体" w:cs="宋体"/>
          <w:b/>
          <w:bCs/>
          <w:color w:val="auto"/>
          <w:sz w:val="32"/>
          <w:szCs w:val="32"/>
        </w:rPr>
      </w:pPr>
      <w:bookmarkStart w:id="595" w:name="_Toc73822082"/>
      <w:bookmarkStart w:id="596" w:name="_Toc73881594"/>
      <w:bookmarkStart w:id="597" w:name="_Toc6785"/>
      <w:bookmarkStart w:id="598" w:name="_Toc32396"/>
      <w:bookmarkStart w:id="599" w:name="_Toc24474"/>
      <w:bookmarkStart w:id="600" w:name="_Toc30309"/>
      <w:bookmarkStart w:id="601" w:name="_Toc17265"/>
      <w:bookmarkStart w:id="602" w:name="_Toc19472"/>
      <w:bookmarkStart w:id="603" w:name="_Toc17210"/>
      <w:bookmarkStart w:id="604" w:name="_Toc22442"/>
      <w:bookmarkStart w:id="605" w:name="_Toc8206"/>
      <w:bookmarkStart w:id="606" w:name="_Toc12027"/>
      <w:bookmarkStart w:id="607" w:name="_Toc32289"/>
      <w:bookmarkStart w:id="608" w:name="_Toc15037"/>
      <w:bookmarkStart w:id="609" w:name="_Toc13184"/>
      <w:bookmarkStart w:id="610" w:name="_Toc19302"/>
      <w:bookmarkStart w:id="611" w:name="_Toc16480"/>
      <w:bookmarkStart w:id="612" w:name="_Toc20347"/>
      <w:bookmarkStart w:id="613" w:name="_Toc18325"/>
      <w:bookmarkStart w:id="614" w:name="_Toc11433"/>
      <w:bookmarkStart w:id="615" w:name="_Toc17834"/>
      <w:bookmarkStart w:id="616" w:name="_Toc21384"/>
      <w:bookmarkStart w:id="617" w:name="_Toc31409"/>
      <w:bookmarkStart w:id="618" w:name="_Toc32358"/>
      <w:r>
        <w:rPr>
          <w:rFonts w:hint="eastAsia" w:ascii="宋体" w:hAnsi="宋体" w:eastAsia="宋体" w:cs="宋体"/>
          <w:b/>
          <w:bCs/>
          <w:color w:val="auto"/>
          <w:sz w:val="32"/>
          <w:szCs w:val="32"/>
        </w:rPr>
        <w:t>第二节  加强公共文化服务设施</w:t>
      </w:r>
      <w:bookmarkEnd w:id="595"/>
      <w:bookmarkEnd w:id="596"/>
      <w:r>
        <w:rPr>
          <w:rFonts w:hint="eastAsia" w:ascii="宋体" w:hAnsi="宋体" w:eastAsia="宋体" w:cs="宋体"/>
          <w:b/>
          <w:bCs/>
          <w:color w:val="auto"/>
          <w:sz w:val="32"/>
          <w:szCs w:val="32"/>
        </w:rPr>
        <w:t>建设</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79AFC65">
      <w:pPr>
        <w:widowControl w:val="0"/>
        <w:rPr>
          <w:rFonts w:ascii="仿宋_GB2312" w:hAnsi="仿宋" w:eastAsia="仿宋_GB2312" w:cs="仿宋"/>
          <w:bCs/>
          <w:color w:val="auto"/>
          <w:kern w:val="0"/>
          <w:lang w:val="zh-CN"/>
        </w:rPr>
      </w:pPr>
      <w:r>
        <w:rPr>
          <w:rFonts w:hint="eastAsia" w:ascii="仿宋_GB2312" w:hAnsi="仿宋" w:eastAsia="仿宋_GB2312" w:cs="仿宋"/>
          <w:bCs/>
          <w:color w:val="auto"/>
          <w:kern w:val="0"/>
          <w:lang w:val="zh-CN"/>
        </w:rPr>
        <w:t>按照城乡人口发展和分布，合理规划建设各类公共文化设施，健全省、市（州）、县（市、区）、乡（镇、街道）、村（社区）五级公共文化设施网络，完善现有和新建博物馆、陈列馆、美术馆、图书馆、地方文化展示馆、体育馆等公共文化服务设施。推动公共文化服务数字化、网络化、智能化建设，建设数字公共文化资源“进村入户”服务点。创新培育城市公共文化空间。力争到</w:t>
      </w:r>
      <w:r>
        <w:rPr>
          <w:rFonts w:ascii="仿宋_GB2312" w:hAnsi="仿宋" w:eastAsia="仿宋_GB2312" w:cs="仿宋"/>
          <w:bCs/>
          <w:color w:val="auto"/>
          <w:kern w:val="0"/>
          <w:lang w:val="zh-CN"/>
        </w:rPr>
        <w:t>2025年，省市公共图书馆、文化馆达到部颁二级以上标准，县（市、区）达到三级以上标</w:t>
      </w:r>
      <w:r>
        <w:rPr>
          <w:rFonts w:hint="eastAsia" w:ascii="仿宋_GB2312" w:hAnsi="仿宋" w:eastAsia="仿宋_GB2312" w:cs="仿宋"/>
          <w:bCs/>
          <w:color w:val="auto"/>
          <w:kern w:val="0"/>
          <w:lang w:val="zh-CN"/>
        </w:rPr>
        <w:t>准，乡（镇、街道）综合文化站（文化活动中心）设施建设达到</w:t>
      </w:r>
      <w:r>
        <w:rPr>
          <w:rFonts w:ascii="仿宋_GB2312" w:hAnsi="仿宋" w:eastAsia="仿宋_GB2312" w:cs="仿宋"/>
          <w:bCs/>
          <w:color w:val="auto"/>
          <w:kern w:val="0"/>
          <w:lang w:val="zh-CN"/>
        </w:rPr>
        <w:t>100%，实现全覆盖。鼓励社会规范办馆，如桥梁、地质等博物馆。</w:t>
      </w:r>
    </w:p>
    <w:tbl>
      <w:tblPr>
        <w:tblStyle w:val="68"/>
        <w:tblW w:w="81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8"/>
      </w:tblGrid>
      <w:tr w14:paraId="3AF51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8" w:type="dxa"/>
          </w:tcPr>
          <w:p w14:paraId="7934CF3F">
            <w:pPr>
              <w:widowControl w:val="0"/>
              <w:ind w:firstLine="0" w:firstLineChars="0"/>
              <w:jc w:val="center"/>
              <w:rPr>
                <w:rFonts w:ascii="仿宋" w:hAnsi="仿宋" w:eastAsia="仿宋" w:cs="仿宋"/>
                <w:bCs/>
                <w:color w:val="auto"/>
                <w:kern w:val="0"/>
                <w:lang w:val="zh-CN"/>
              </w:rPr>
            </w:pPr>
            <w:r>
              <w:rPr>
                <w:rFonts w:hint="eastAsia" w:ascii="仿宋" w:hAnsi="仿宋" w:eastAsia="仿宋" w:cs="仿宋"/>
                <w:b/>
                <w:color w:val="auto"/>
                <w:kern w:val="0"/>
                <w:lang w:val="zh-CN"/>
              </w:rPr>
              <w:t>专栏4：重点文化设施建设工程</w:t>
            </w:r>
          </w:p>
        </w:tc>
      </w:tr>
      <w:tr w14:paraId="70A5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8" w:type="dxa"/>
          </w:tcPr>
          <w:p w14:paraId="0FEC9AE5">
            <w:pPr>
              <w:widowControl w:val="0"/>
              <w:rPr>
                <w:rFonts w:ascii="仿宋_GB2312" w:hAnsi="仿宋" w:eastAsia="仿宋_GB2312" w:cs="仿宋"/>
                <w:bCs/>
                <w:color w:val="auto"/>
                <w:kern w:val="0"/>
                <w:lang w:val="zh-CN"/>
              </w:rPr>
            </w:pPr>
            <w:r>
              <w:rPr>
                <w:rFonts w:ascii="仿宋_GB2312" w:hAnsi="仿宋" w:eastAsia="仿宋_GB2312" w:cs="仿宋"/>
                <w:bCs/>
                <w:color w:val="auto"/>
                <w:kern w:val="0"/>
                <w:lang w:val="zh-CN"/>
              </w:rPr>
              <w:t>1.省级文化设施示范工程：建成多彩贵州文化艺术中心和北京路影剧院改扩建工程，争取立项贵州大剧院（省级）、贵州省文化馆异地扩建、贵州非遗馆建设，建设一批布局合理的普及型中小型艺术表演设施。</w:t>
            </w:r>
          </w:p>
          <w:p w14:paraId="39721F27">
            <w:pPr>
              <w:widowControl w:val="0"/>
              <w:rPr>
                <w:rFonts w:ascii="仿宋_GB2312" w:hAnsi="仿宋" w:eastAsia="仿宋_GB2312" w:cs="仿宋"/>
                <w:bCs/>
                <w:color w:val="auto"/>
                <w:kern w:val="0"/>
                <w:lang w:val="zh-CN"/>
              </w:rPr>
            </w:pPr>
            <w:r>
              <w:rPr>
                <w:rFonts w:ascii="仿宋_GB2312" w:hAnsi="仿宋" w:eastAsia="仿宋_GB2312" w:cs="仿宋"/>
                <w:bCs/>
                <w:color w:val="auto"/>
                <w:kern w:val="0"/>
                <w:lang w:val="zh-CN"/>
              </w:rPr>
              <w:t>2.市级“四馆”文化设施普及工程：完善提升</w:t>
            </w:r>
            <w:r>
              <w:rPr>
                <w:color w:val="auto"/>
              </w:rPr>
              <w:fldChar w:fldCharType="begin"/>
            </w:r>
            <w:r>
              <w:rPr>
                <w:color w:val="auto"/>
              </w:rPr>
              <w:instrText xml:space="preserve"> HYPERLINK "http://www.gywb.cn/content/2014-12/16/content_2034449.htm" \l "%22" \t "_blank" </w:instrText>
            </w:r>
            <w:r>
              <w:rPr>
                <w:color w:val="auto"/>
              </w:rPr>
              <w:fldChar w:fldCharType="separate"/>
            </w:r>
            <w:r>
              <w:rPr>
                <w:rFonts w:hint="eastAsia" w:ascii="仿宋" w:hAnsi="仿宋" w:eastAsia="仿宋" w:cs="仿宋"/>
                <w:bCs/>
                <w:color w:val="auto"/>
                <w:kern w:val="0"/>
                <w:lang w:val="zh-CN"/>
              </w:rPr>
              <w:t>市级</w:t>
            </w:r>
            <w:r>
              <w:rPr>
                <w:rFonts w:hint="eastAsia" w:ascii="仿宋" w:hAnsi="仿宋" w:eastAsia="仿宋" w:cs="仿宋"/>
                <w:bCs/>
                <w:color w:val="auto"/>
                <w:kern w:val="0"/>
                <w:lang w:val="zh-CN"/>
              </w:rPr>
              <w:fldChar w:fldCharType="end"/>
            </w:r>
            <w:r>
              <w:rPr>
                <w:rFonts w:hint="eastAsia" w:ascii="仿宋_GB2312" w:hAnsi="仿宋" w:eastAsia="仿宋_GB2312" w:cs="仿宋"/>
                <w:bCs/>
                <w:color w:val="auto"/>
                <w:kern w:val="0"/>
                <w:lang w:val="zh-CN"/>
              </w:rPr>
              <w:t>线上线下图书馆、文化馆、美术馆、博物馆等公共文化服务设施，重点完善提升易地扶贫搬迁安置点公共文化基础设施建设，完善省、市（州）、县（市、区）、乡（镇、街道）、村（社区）五级公共文化体系。</w:t>
            </w:r>
          </w:p>
          <w:p w14:paraId="7ACD4328">
            <w:pPr>
              <w:widowControl w:val="0"/>
              <w:rPr>
                <w:rFonts w:ascii="仿宋_GB2312" w:hAnsi="仿宋" w:eastAsia="仿宋_GB2312" w:cs="仿宋"/>
                <w:bCs/>
                <w:color w:val="auto"/>
                <w:kern w:val="0"/>
                <w:lang w:val="zh-CN"/>
              </w:rPr>
            </w:pPr>
            <w:r>
              <w:rPr>
                <w:rFonts w:ascii="仿宋_GB2312" w:hAnsi="仿宋" w:eastAsia="仿宋_GB2312" w:cs="仿宋"/>
                <w:bCs/>
                <w:color w:val="auto"/>
                <w:kern w:val="0"/>
                <w:lang w:val="zh-CN"/>
              </w:rPr>
              <w:t>3.县级文化设施达标工程：引导支持开展未达标县（市、区）公共图书馆、文化馆标准化建设，实现基本公共文化设施达标。</w:t>
            </w:r>
          </w:p>
          <w:p w14:paraId="1CA90881">
            <w:pPr>
              <w:widowControl w:val="0"/>
              <w:rPr>
                <w:rFonts w:ascii="仿宋" w:hAnsi="仿宋" w:eastAsia="仿宋" w:cs="仿宋"/>
                <w:bCs/>
                <w:color w:val="auto"/>
                <w:kern w:val="0"/>
                <w:lang w:val="zh-CN"/>
              </w:rPr>
            </w:pPr>
            <w:r>
              <w:rPr>
                <w:rFonts w:ascii="仿宋_GB2312" w:hAnsi="仿宋" w:eastAsia="仿宋_GB2312" w:cs="仿宋"/>
                <w:bCs/>
                <w:color w:val="auto"/>
                <w:kern w:val="0"/>
                <w:lang w:val="zh-CN"/>
              </w:rPr>
              <w:t>4.基层综合性文化服务中心提升工程：盘活已有基层公共文化设施存量，创新基层公共文化服务载体。加快数字农家书屋、文体活动室、村史室、戏台等设施建设，实现基层综合文化服务中心全覆盖。健全基本公共文化设施运行管理和服务标准体系，提高基本公共文化服务质量。</w:t>
            </w:r>
          </w:p>
        </w:tc>
      </w:tr>
    </w:tbl>
    <w:p w14:paraId="106B5939">
      <w:pPr>
        <w:pStyle w:val="2"/>
        <w:spacing w:line="560" w:lineRule="exact"/>
        <w:ind w:firstLine="0" w:firstLineChars="0"/>
        <w:jc w:val="center"/>
        <w:outlineLvl w:val="1"/>
        <w:rPr>
          <w:rFonts w:ascii="宋体" w:hAnsi="宋体" w:eastAsia="宋体" w:cs="宋体"/>
          <w:b/>
          <w:bCs/>
          <w:color w:val="auto"/>
          <w:sz w:val="32"/>
          <w:szCs w:val="32"/>
        </w:rPr>
      </w:pPr>
      <w:bookmarkStart w:id="619" w:name="_Toc18889"/>
      <w:bookmarkStart w:id="620" w:name="_Toc25301"/>
      <w:bookmarkStart w:id="621" w:name="_Toc9124"/>
      <w:bookmarkStart w:id="622" w:name="_Toc4266"/>
      <w:bookmarkStart w:id="623" w:name="_Toc20538"/>
      <w:bookmarkStart w:id="624" w:name="_Toc840"/>
      <w:bookmarkStart w:id="625" w:name="_Toc28680"/>
      <w:bookmarkStart w:id="626" w:name="_Toc13306"/>
      <w:bookmarkStart w:id="627" w:name="_Toc21877"/>
      <w:bookmarkStart w:id="628" w:name="_Toc73822083"/>
      <w:bookmarkStart w:id="629" w:name="_Toc8868"/>
      <w:bookmarkStart w:id="630" w:name="_Toc26809"/>
      <w:bookmarkStart w:id="631" w:name="_Toc31035"/>
      <w:bookmarkStart w:id="632" w:name="_Toc12587"/>
      <w:bookmarkStart w:id="633" w:name="_Toc26299"/>
      <w:bookmarkStart w:id="634" w:name="_Toc73881595"/>
      <w:bookmarkStart w:id="635" w:name="_Toc23129"/>
      <w:bookmarkStart w:id="636" w:name="_Toc24364"/>
      <w:bookmarkStart w:id="637" w:name="_Toc18136"/>
      <w:bookmarkStart w:id="638" w:name="_Toc19152"/>
      <w:bookmarkStart w:id="639" w:name="_Toc16077"/>
      <w:bookmarkStart w:id="640" w:name="_Toc63"/>
      <w:bookmarkStart w:id="641" w:name="_Toc22337"/>
      <w:bookmarkStart w:id="642" w:name="_Toc32148"/>
      <w:r>
        <w:rPr>
          <w:rFonts w:hint="eastAsia" w:ascii="宋体" w:hAnsi="宋体" w:eastAsia="宋体" w:cs="宋体"/>
          <w:b/>
          <w:bCs/>
          <w:color w:val="auto"/>
          <w:sz w:val="32"/>
          <w:szCs w:val="32"/>
        </w:rPr>
        <w:t>第三节  深入开展文化惠民活动</w:t>
      </w:r>
      <w:bookmarkEnd w:id="570"/>
      <w:bookmarkEnd w:id="571"/>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65FDE62">
      <w:pPr>
        <w:widowControl w:val="0"/>
        <w:rPr>
          <w:rFonts w:ascii="仿宋_GB2312" w:hAnsi="仿宋" w:eastAsia="仿宋_GB2312" w:cs="仿宋"/>
          <w:bCs/>
          <w:color w:val="auto"/>
          <w:kern w:val="0"/>
          <w:lang w:val="zh-CN"/>
        </w:rPr>
      </w:pPr>
      <w:r>
        <w:rPr>
          <w:rFonts w:hint="eastAsia" w:ascii="仿宋_GB2312" w:hAnsi="仿宋" w:eastAsia="仿宋_GB2312" w:cs="仿宋"/>
          <w:bCs/>
          <w:color w:val="auto"/>
          <w:kern w:val="0"/>
          <w:lang w:val="zh-CN"/>
        </w:rPr>
        <w:t>推动公共图书馆、博物馆、文化馆、美术馆等公益性文化单位向公众提供免费或者优惠的阅读服务、文艺演出、陈列展览、艺术培训服务，推行错时、延时开放。公共文化设施开放收取费用的，应当每月定期向中小学生免费开放。重点打造</w:t>
      </w:r>
      <w:r>
        <w:rPr>
          <w:rFonts w:ascii="仿宋_GB2312" w:hAnsi="仿宋" w:eastAsia="仿宋_GB2312" w:cs="仿宋"/>
          <w:bCs/>
          <w:color w:val="auto"/>
          <w:kern w:val="0"/>
          <w:lang w:val="zh-CN"/>
        </w:rPr>
        <w:t>100个易地扶贫搬迁公共服务文化示范点，持续深化安置社区文化服务体系建设。</w:t>
      </w:r>
    </w:p>
    <w:tbl>
      <w:tblPr>
        <w:tblStyle w:val="6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5C2F1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F7CF658">
            <w:pPr>
              <w:pStyle w:val="55"/>
              <w:ind w:firstLine="0" w:firstLineChars="0"/>
              <w:jc w:val="center"/>
              <w:rPr>
                <w:rFonts w:eastAsia="仿宋_GB2312"/>
                <w:color w:val="auto"/>
              </w:rPr>
            </w:pPr>
            <w:r>
              <w:rPr>
                <w:rFonts w:hint="eastAsia" w:ascii="仿宋" w:hAnsi="仿宋" w:cs="仿宋"/>
                <w:b/>
                <w:color w:val="auto"/>
                <w:kern w:val="0"/>
                <w:sz w:val="32"/>
                <w:szCs w:val="32"/>
                <w:lang w:val="zh-CN"/>
              </w:rPr>
              <w:t>专栏5：文化惠民</w:t>
            </w:r>
          </w:p>
        </w:tc>
      </w:tr>
      <w:tr w14:paraId="1A1C5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089E84D">
            <w:pPr>
              <w:pStyle w:val="55"/>
              <w:ind w:firstLine="640"/>
              <w:rPr>
                <w:rFonts w:ascii="仿宋" w:hAnsi="仿宋" w:cs="仿宋"/>
                <w:bCs/>
                <w:color w:val="auto"/>
                <w:kern w:val="0"/>
                <w:sz w:val="32"/>
                <w:szCs w:val="32"/>
                <w:lang w:val="zh-CN"/>
              </w:rPr>
            </w:pPr>
            <w:r>
              <w:rPr>
                <w:rFonts w:hint="eastAsia" w:ascii="仿宋" w:hAnsi="仿宋" w:cs="仿宋"/>
                <w:bCs/>
                <w:color w:val="auto"/>
                <w:kern w:val="0"/>
                <w:sz w:val="32"/>
                <w:szCs w:val="32"/>
                <w:lang w:val="zh-CN"/>
              </w:rPr>
              <w:t>1.“三馆一站”免费开放：完善公共文化服务机构免费开放制度，面向群众免费提供基本公共文化服务。建立公益文化单位定期下基层制度，面向基层公共文化服务机构和基层群众开展总分馆服务、流动文化服务。</w:t>
            </w:r>
          </w:p>
          <w:p w14:paraId="5835CA80">
            <w:pPr>
              <w:pStyle w:val="55"/>
              <w:ind w:firstLine="640"/>
              <w:rPr>
                <w:rFonts w:ascii="仿宋" w:hAnsi="仿宋" w:cs="仿宋"/>
                <w:bCs/>
                <w:color w:val="auto"/>
                <w:kern w:val="0"/>
                <w:sz w:val="32"/>
                <w:szCs w:val="32"/>
                <w:lang w:val="zh-CN"/>
              </w:rPr>
            </w:pPr>
            <w:r>
              <w:rPr>
                <w:rFonts w:hint="eastAsia" w:ascii="仿宋" w:hAnsi="仿宋" w:cs="仿宋"/>
                <w:bCs/>
                <w:color w:val="auto"/>
                <w:kern w:val="0"/>
                <w:sz w:val="32"/>
                <w:szCs w:val="32"/>
                <w:lang w:val="zh-CN"/>
              </w:rPr>
              <w:t>2.送文化服务下基层：推动经常性送演出、送培训、送图书、送辅导下乡和高雅艺术、剧目进校园、进机关、进社区、进企业活动。</w:t>
            </w:r>
          </w:p>
          <w:p w14:paraId="00A20D95">
            <w:pPr>
              <w:pStyle w:val="55"/>
              <w:ind w:firstLine="640"/>
              <w:rPr>
                <w:rFonts w:hint="eastAsia" w:ascii="仿宋_GB2312" w:eastAsia="仿宋_GB2312"/>
                <w:color w:val="auto"/>
              </w:rPr>
            </w:pPr>
            <w:r>
              <w:rPr>
                <w:rFonts w:hint="eastAsia" w:ascii="仿宋_GB2312" w:hAnsi="仿宋" w:eastAsia="仿宋_GB2312" w:cs="仿宋"/>
                <w:bCs/>
                <w:color w:val="auto"/>
                <w:kern w:val="0"/>
                <w:sz w:val="32"/>
                <w:szCs w:val="32"/>
                <w:lang w:val="zh-CN"/>
              </w:rPr>
              <w:t>3.多彩贵州文化云平台建设提升：基于5G技术，全面提升贵州文化云网络基础设施，加强文化数字化水平，完善提升文化服务功能。</w:t>
            </w:r>
          </w:p>
        </w:tc>
      </w:tr>
    </w:tbl>
    <w:p w14:paraId="72107B1B">
      <w:pPr>
        <w:pStyle w:val="2"/>
        <w:spacing w:line="560" w:lineRule="exact"/>
        <w:ind w:firstLine="0" w:firstLineChars="0"/>
        <w:jc w:val="center"/>
        <w:outlineLvl w:val="1"/>
        <w:rPr>
          <w:rFonts w:ascii="宋体" w:hAnsi="宋体" w:eastAsia="宋体" w:cs="宋体"/>
          <w:b/>
          <w:bCs/>
          <w:color w:val="auto"/>
          <w:sz w:val="32"/>
          <w:szCs w:val="32"/>
        </w:rPr>
      </w:pPr>
      <w:bookmarkStart w:id="643" w:name="_Toc32571"/>
      <w:bookmarkStart w:id="644" w:name="_Toc32381"/>
      <w:bookmarkStart w:id="645" w:name="_Toc13384"/>
      <w:bookmarkStart w:id="646" w:name="_Toc23432"/>
      <w:bookmarkStart w:id="647" w:name="_Toc27866"/>
      <w:bookmarkStart w:id="648" w:name="_Toc15748"/>
      <w:bookmarkStart w:id="649" w:name="_Toc13400"/>
      <w:bookmarkStart w:id="650" w:name="_Toc12214"/>
      <w:bookmarkStart w:id="651" w:name="_Toc73822084"/>
      <w:bookmarkStart w:id="652" w:name="_Toc26821"/>
      <w:bookmarkStart w:id="653" w:name="_Toc14231"/>
      <w:bookmarkStart w:id="654" w:name="_Toc28984"/>
      <w:bookmarkStart w:id="655" w:name="_Toc2123"/>
      <w:bookmarkStart w:id="656" w:name="_Toc9333"/>
      <w:bookmarkStart w:id="657" w:name="_Toc12519"/>
      <w:bookmarkStart w:id="658" w:name="_Toc11188"/>
      <w:bookmarkStart w:id="659" w:name="_Toc5319"/>
      <w:bookmarkStart w:id="660" w:name="_Toc73881596"/>
      <w:bookmarkStart w:id="661" w:name="_Toc8022"/>
      <w:bookmarkStart w:id="662" w:name="_Toc10013"/>
      <w:bookmarkStart w:id="663" w:name="_Toc27580"/>
      <w:bookmarkStart w:id="664" w:name="_Toc27978"/>
      <w:bookmarkStart w:id="665" w:name="_Toc8172"/>
      <w:bookmarkStart w:id="666" w:name="_Toc26049"/>
      <w:bookmarkStart w:id="667" w:name="_Toc16939"/>
      <w:bookmarkStart w:id="668" w:name="_Toc19446"/>
      <w:r>
        <w:rPr>
          <w:rFonts w:hint="eastAsia" w:ascii="宋体" w:hAnsi="宋体" w:eastAsia="宋体" w:cs="宋体"/>
          <w:b/>
          <w:bCs/>
          <w:color w:val="auto"/>
          <w:sz w:val="32"/>
          <w:szCs w:val="32"/>
        </w:rPr>
        <w:t>第四节  提升公共文化服务效能</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61BD0C74">
      <w:pPr>
        <w:widowControl w:val="0"/>
        <w:rPr>
          <w:rFonts w:ascii="仿宋_GB2312" w:hAnsi="仿宋" w:eastAsia="仿宋_GB2312" w:cs="仿宋"/>
          <w:bCs/>
          <w:color w:val="auto"/>
          <w:kern w:val="0"/>
          <w:lang w:val="zh-CN"/>
        </w:rPr>
      </w:pPr>
      <w:r>
        <w:rPr>
          <w:rFonts w:hint="eastAsia" w:ascii="仿宋_GB2312" w:hAnsi="仿宋" w:eastAsia="仿宋_GB2312" w:cs="仿宋"/>
          <w:bCs/>
          <w:color w:val="auto"/>
          <w:kern w:val="0"/>
          <w:lang w:val="zh-CN"/>
        </w:rPr>
        <w:t>推进政府购买公共文化服务完善政府向社会力量购买公共文化服务机制，推动公共文化服务项目化管理、专业化运行、社会化参与。鼓励各地运用政府与社会资本合作、公益创投、公益众筹等多种模式，支持企业、社会组织和个人提供公共文化设施、产品和服务。推广政府购买公共文化服务方式，发布政府购买公共文化服务目录清单。建立公众文化需求反馈机制，推动公共文化服务绩效评估，提高公众参与度和群众满意度，推动智慧图书馆建设。整合现有的公共数字文化服务资源，推动跨部门、跨行业、跨地区公共文化服务互联互通，促进公共文化服务大数据资源的开放利用。按照总分馆制和提供流动文化服务，推动城乡基本公共文化服务的普惠共享，促进优质文化资源向基层延伸。倡导全民阅读，加快推进“书香贵州”建设，打造“多彩贵州、书香高原”全民阅读品牌，建设一批城市主题书房，提升为特殊群体服务的能力。支持学校利用公共文化设施开展素质教育。</w:t>
      </w:r>
    </w:p>
    <w:tbl>
      <w:tblPr>
        <w:tblStyle w:val="6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2FDE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ED4AC79">
            <w:pPr>
              <w:pStyle w:val="55"/>
              <w:ind w:firstLine="0" w:firstLineChars="0"/>
              <w:jc w:val="center"/>
              <w:rPr>
                <w:rFonts w:ascii="仿宋" w:hAnsi="仿宋" w:cs="仿宋"/>
                <w:bCs/>
                <w:color w:val="auto"/>
                <w:kern w:val="0"/>
                <w:sz w:val="32"/>
                <w:szCs w:val="32"/>
                <w:lang w:val="zh-CN"/>
              </w:rPr>
            </w:pPr>
            <w:r>
              <w:rPr>
                <w:rFonts w:hint="eastAsia" w:ascii="仿宋" w:hAnsi="仿宋" w:cs="仿宋"/>
                <w:b/>
                <w:color w:val="auto"/>
                <w:kern w:val="0"/>
                <w:sz w:val="32"/>
                <w:szCs w:val="32"/>
                <w:lang w:val="zh-CN"/>
              </w:rPr>
              <w:t>专栏6：文化服务能力提升计划</w:t>
            </w:r>
          </w:p>
        </w:tc>
      </w:tr>
      <w:tr w14:paraId="14849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7FE0E51">
            <w:pPr>
              <w:pStyle w:val="55"/>
              <w:ind w:firstLine="640"/>
              <w:rPr>
                <w:rFonts w:ascii="仿宋" w:hAnsi="仿宋" w:cs="仿宋"/>
                <w:bCs/>
                <w:color w:val="auto"/>
                <w:kern w:val="0"/>
                <w:sz w:val="32"/>
                <w:szCs w:val="32"/>
                <w:lang w:val="zh-CN"/>
              </w:rPr>
            </w:pPr>
            <w:r>
              <w:rPr>
                <w:rFonts w:hint="eastAsia" w:ascii="仿宋" w:hAnsi="仿宋" w:cs="仿宋"/>
                <w:bCs/>
                <w:color w:val="auto"/>
                <w:kern w:val="0"/>
                <w:sz w:val="32"/>
                <w:szCs w:val="32"/>
                <w:lang w:val="zh-CN"/>
              </w:rPr>
              <w:t>1.数字文化建设计划：建成数字博物馆、图书馆、文化馆；加快公共数字文化工程全面融合发展，建成省市县乡村五级公共数字文化服务网络；依托公共文化设施，将整合后的优秀数字文化资源传递到基层，免费为基层群众提供容易获取、便于使用、体验良好的公共文化服务。建成数字文化馆，统筹推进全省数字文化馆工作，统一构建标准规范体系，建设公共文化大数据平台，完善资源存储和供给体系。</w:t>
            </w:r>
          </w:p>
          <w:p w14:paraId="3A07C63E">
            <w:pPr>
              <w:pStyle w:val="55"/>
              <w:ind w:firstLine="640"/>
              <w:rPr>
                <w:rFonts w:ascii="仿宋" w:hAnsi="仿宋" w:cs="仿宋"/>
                <w:bCs/>
                <w:color w:val="auto"/>
                <w:kern w:val="0"/>
                <w:sz w:val="32"/>
                <w:szCs w:val="32"/>
                <w:lang w:val="zh-CN"/>
              </w:rPr>
            </w:pPr>
            <w:r>
              <w:rPr>
                <w:rFonts w:hint="eastAsia" w:ascii="仿宋" w:hAnsi="仿宋" w:cs="仿宋"/>
                <w:bCs/>
                <w:color w:val="auto"/>
                <w:kern w:val="0"/>
                <w:sz w:val="32"/>
                <w:szCs w:val="32"/>
                <w:lang w:val="zh-CN"/>
              </w:rPr>
              <w:t>2.总分馆建设计划：鼓励县（市、区）级改扩建图书馆、文化馆提档升级，建立健全公共图书馆、文化馆总分馆制，推动文化资源共享，开展总分馆服务和流动下乡服务，提升乡村公共文化场馆服务水平，促进城乡公共文化服务一体化。</w:t>
            </w:r>
          </w:p>
          <w:p w14:paraId="21B8D586">
            <w:pPr>
              <w:pStyle w:val="55"/>
              <w:ind w:firstLine="640"/>
              <w:rPr>
                <w:rFonts w:ascii="仿宋" w:hAnsi="仿宋" w:cs="仿宋"/>
                <w:bCs/>
                <w:color w:val="auto"/>
                <w:kern w:val="0"/>
                <w:sz w:val="32"/>
                <w:szCs w:val="32"/>
                <w:lang w:val="zh-CN"/>
              </w:rPr>
            </w:pPr>
            <w:r>
              <w:rPr>
                <w:rFonts w:hint="eastAsia" w:ascii="仿宋" w:hAnsi="仿宋" w:cs="仿宋"/>
                <w:bCs/>
                <w:color w:val="auto"/>
                <w:kern w:val="0"/>
                <w:sz w:val="32"/>
                <w:szCs w:val="32"/>
              </w:rPr>
              <w:t>3</w:t>
            </w:r>
            <w:r>
              <w:rPr>
                <w:rFonts w:hint="eastAsia" w:ascii="仿宋" w:hAnsi="仿宋" w:cs="仿宋"/>
                <w:bCs/>
                <w:color w:val="auto"/>
                <w:kern w:val="0"/>
                <w:sz w:val="32"/>
                <w:szCs w:val="32"/>
                <w:lang w:val="zh-CN"/>
              </w:rPr>
              <w:t>.乡村振兴阅读推广计划：提升易地扶贫搬迁安置公共文化服务体系效能，以文化振兴乡村为工作重心，全面提升易地扶贫搬迁安置点群众素养，加快形成脱贫攻坚和乡村振兴战略相互支撑、相互配合、有机衔接的局面，促进“书香贵州”建设。</w:t>
            </w:r>
          </w:p>
        </w:tc>
      </w:tr>
      <w:bookmarkEnd w:id="78"/>
      <w:bookmarkEnd w:id="79"/>
      <w:bookmarkEnd w:id="80"/>
    </w:tbl>
    <w:p w14:paraId="11F08071">
      <w:pPr>
        <w:pStyle w:val="5"/>
        <w:adjustRightInd w:val="0"/>
        <w:snapToGrid w:val="0"/>
        <w:spacing w:before="300" w:after="290" w:line="560" w:lineRule="exact"/>
        <w:jc w:val="center"/>
        <w:rPr>
          <w:rFonts w:ascii="黑体" w:hAnsi="黑体" w:eastAsia="黑体" w:cs="黑体"/>
          <w:b w:val="0"/>
          <w:bCs w:val="0"/>
          <w:color w:val="auto"/>
          <w:sz w:val="36"/>
          <w:szCs w:val="36"/>
        </w:rPr>
      </w:pPr>
      <w:bookmarkStart w:id="669" w:name="_Toc73822085"/>
      <w:bookmarkStart w:id="670" w:name="_Toc577"/>
      <w:bookmarkStart w:id="671" w:name="_Toc8103"/>
      <w:bookmarkStart w:id="672" w:name="_Toc21843"/>
      <w:bookmarkStart w:id="673" w:name="_Toc17543"/>
      <w:bookmarkStart w:id="674" w:name="_Toc4338"/>
      <w:bookmarkStart w:id="675" w:name="_Toc9394"/>
      <w:bookmarkStart w:id="676" w:name="_Toc14076"/>
      <w:bookmarkStart w:id="677" w:name="_Toc10989"/>
      <w:bookmarkStart w:id="678" w:name="_Toc12672"/>
      <w:bookmarkStart w:id="679" w:name="_Toc4798"/>
      <w:bookmarkStart w:id="680" w:name="_Toc28723"/>
      <w:bookmarkStart w:id="681" w:name="_Toc14913"/>
      <w:bookmarkStart w:id="682" w:name="_Toc21753"/>
      <w:bookmarkStart w:id="683" w:name="_Toc14031"/>
      <w:bookmarkStart w:id="684" w:name="_Toc827"/>
      <w:bookmarkStart w:id="685" w:name="_Toc27237"/>
      <w:bookmarkStart w:id="686" w:name="_Toc18733"/>
      <w:bookmarkStart w:id="687" w:name="_Toc30646"/>
      <w:bookmarkStart w:id="688" w:name="_Toc13193"/>
      <w:bookmarkStart w:id="689" w:name="_Toc31423"/>
      <w:bookmarkStart w:id="690" w:name="_Toc9523"/>
      <w:bookmarkStart w:id="691" w:name="_Toc32658"/>
      <w:bookmarkStart w:id="692" w:name="_Toc73881597"/>
      <w:bookmarkStart w:id="693" w:name="_Toc1928538175"/>
      <w:bookmarkStart w:id="694" w:name="_Toc158691050"/>
      <w:bookmarkStart w:id="695" w:name="_Toc32308"/>
      <w:bookmarkStart w:id="696" w:name="_Toc916596082"/>
      <w:bookmarkStart w:id="697" w:name="_Toc19172"/>
      <w:bookmarkStart w:id="698" w:name="_Toc60605614"/>
      <w:bookmarkStart w:id="699" w:name="_Toc4498"/>
      <w:bookmarkStart w:id="700" w:name="_Toc22951"/>
      <w:bookmarkStart w:id="701" w:name="_Toc1842488199"/>
      <w:bookmarkStart w:id="702" w:name="_Toc1996825748"/>
      <w:bookmarkStart w:id="703" w:name="_Toc15229"/>
      <w:bookmarkStart w:id="704" w:name="_Toc5787"/>
      <w:bookmarkStart w:id="705" w:name="_Toc28982"/>
      <w:bookmarkStart w:id="706" w:name="_Toc924381363"/>
      <w:bookmarkStart w:id="707" w:name="_Toc32456"/>
      <w:bookmarkStart w:id="708" w:name="_Toc31808"/>
      <w:bookmarkStart w:id="709" w:name="_Toc11419"/>
      <w:bookmarkStart w:id="710" w:name="_Toc24958"/>
      <w:bookmarkStart w:id="711" w:name="_Toc20486"/>
      <w:bookmarkStart w:id="712" w:name="_Toc5673"/>
      <w:bookmarkStart w:id="713" w:name="_Toc394187005"/>
      <w:bookmarkStart w:id="714" w:name="_Toc4113"/>
      <w:bookmarkStart w:id="715" w:name="_Toc561527361"/>
      <w:bookmarkStart w:id="716" w:name="_Toc60605615"/>
      <w:bookmarkStart w:id="717" w:name="_Toc53229760"/>
      <w:bookmarkStart w:id="718" w:name="_Toc27323"/>
      <w:bookmarkStart w:id="719" w:name="_Toc22594"/>
      <w:bookmarkStart w:id="720" w:name="_Toc27508"/>
      <w:bookmarkStart w:id="721" w:name="_Toc18690"/>
      <w:bookmarkStart w:id="722" w:name="_Toc2268"/>
      <w:bookmarkStart w:id="723" w:name="_Toc29303"/>
      <w:bookmarkStart w:id="724" w:name="_Toc1039"/>
      <w:bookmarkStart w:id="725" w:name="_Toc22683"/>
      <w:bookmarkStart w:id="726" w:name="_Toc10843"/>
      <w:bookmarkStart w:id="727" w:name="_Toc4054"/>
      <w:bookmarkStart w:id="728" w:name="_Toc7507"/>
      <w:bookmarkStart w:id="729" w:name="_Toc906630549"/>
      <w:bookmarkStart w:id="730" w:name="_Toc1894589981"/>
      <w:r>
        <w:rPr>
          <w:rFonts w:hint="eastAsia" w:ascii="黑体" w:hAnsi="黑体" w:eastAsia="黑体" w:cs="黑体"/>
          <w:b w:val="0"/>
          <w:bCs w:val="0"/>
          <w:color w:val="auto"/>
          <w:sz w:val="36"/>
          <w:szCs w:val="36"/>
        </w:rPr>
        <w:t xml:space="preserve">第六章  </w:t>
      </w:r>
      <w:r>
        <w:rPr>
          <w:rFonts w:hint="eastAsia" w:ascii="黑体" w:hAnsi="黑体" w:eastAsia="黑体" w:cs="黑体"/>
          <w:b w:val="0"/>
          <w:bCs w:val="0"/>
          <w:color w:val="auto"/>
          <w:sz w:val="36"/>
          <w:szCs w:val="36"/>
          <w:lang w:val="zh-CN"/>
        </w:rPr>
        <w:t>培育</w:t>
      </w:r>
      <w:r>
        <w:rPr>
          <w:rFonts w:hint="eastAsia" w:ascii="黑体" w:hAnsi="黑体" w:eastAsia="黑体" w:cs="黑体"/>
          <w:b w:val="0"/>
          <w:bCs w:val="0"/>
          <w:color w:val="auto"/>
          <w:sz w:val="36"/>
          <w:szCs w:val="36"/>
        </w:rPr>
        <w:t>“黔系”文化产业</w:t>
      </w:r>
      <w:bookmarkEnd w:id="669"/>
      <w:r>
        <w:rPr>
          <w:rFonts w:hint="eastAsia" w:ascii="黑体" w:hAnsi="黑体" w:eastAsia="黑体" w:cs="黑体"/>
          <w:b w:val="0"/>
          <w:bCs w:val="0"/>
          <w:color w:val="auto"/>
          <w:sz w:val="36"/>
          <w:szCs w:val="36"/>
        </w:rPr>
        <w:t>体系</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599819D">
      <w:pPr>
        <w:rPr>
          <w:rFonts w:ascii="仿宋_GB2312" w:hAnsi="仿宋" w:eastAsia="仿宋_GB2312" w:cs="仿宋"/>
          <w:bCs/>
          <w:color w:val="auto"/>
          <w:kern w:val="0"/>
          <w:lang w:val="zh-CN"/>
        </w:rPr>
      </w:pPr>
      <w:bookmarkStart w:id="731" w:name="_Toc73822086"/>
      <w:bookmarkStart w:id="732" w:name="_Toc28779"/>
      <w:bookmarkStart w:id="733" w:name="_Toc15666"/>
      <w:r>
        <w:rPr>
          <w:rFonts w:hint="eastAsia" w:ascii="仿宋_GB2312" w:hAnsi="仿宋" w:eastAsia="仿宋_GB2312" w:cs="仿宋"/>
          <w:bCs/>
          <w:color w:val="auto"/>
          <w:kern w:val="0"/>
          <w:lang w:val="zh-CN"/>
        </w:rPr>
        <w:t>坚持把社会效益放在首位、实现社会效益和经济效益相统一，</w:t>
      </w:r>
      <w:r>
        <w:rPr>
          <w:color w:val="auto"/>
        </w:rPr>
        <w:t>深化改革创新，加强文化市场体系建设，培育壮大文化市场主体，塑造文化产业品牌，推动贵州文化产业发展提质增效。</w:t>
      </w:r>
      <w:r>
        <w:rPr>
          <w:rFonts w:hint="eastAsia" w:ascii="仿宋_GB2312" w:hAnsi="仿宋" w:eastAsia="仿宋_GB2312" w:cs="仿宋"/>
          <w:bCs/>
          <w:color w:val="auto"/>
          <w:kern w:val="0"/>
          <w:lang w:val="zh-CN"/>
        </w:rPr>
        <w:t>突出贵州地域文化特色，扩大优质文化产品供给，实施文化产业数字化战略，加快发展新型文化企业、文化业态、文化消费模式，建立富有创意、竞争力强、效益突出的黔系列文化产业体系。加强与长江沿线省份，川、滇、藏和渝等省域区域合作，参与构建长江文化产业带和西南民族特色文化产业带。</w:t>
      </w:r>
    </w:p>
    <w:p w14:paraId="4CE8CBC0">
      <w:pPr>
        <w:pStyle w:val="2"/>
        <w:spacing w:line="560" w:lineRule="exact"/>
        <w:ind w:firstLine="0" w:firstLineChars="0"/>
        <w:jc w:val="center"/>
        <w:outlineLvl w:val="1"/>
        <w:rPr>
          <w:rFonts w:ascii="仿宋" w:hAnsi="仿宋" w:eastAsia="仿宋" w:cs="仿宋"/>
          <w:b w:val="0"/>
          <w:bCs/>
          <w:color w:val="auto"/>
          <w:kern w:val="0"/>
          <w:sz w:val="32"/>
          <w:szCs w:val="32"/>
          <w:lang w:val="zh-CN"/>
        </w:rPr>
      </w:pPr>
      <w:bookmarkStart w:id="734" w:name="_Toc2325"/>
      <w:bookmarkStart w:id="735" w:name="_Toc1713"/>
      <w:bookmarkStart w:id="736" w:name="_Toc8849"/>
      <w:bookmarkStart w:id="737" w:name="_Toc2032"/>
      <w:bookmarkStart w:id="738" w:name="_Toc6588"/>
      <w:bookmarkStart w:id="739" w:name="_Toc21921"/>
      <w:bookmarkStart w:id="740" w:name="_Toc10032"/>
      <w:bookmarkStart w:id="741" w:name="_Toc1103"/>
      <w:bookmarkStart w:id="742" w:name="_Toc31704"/>
      <w:bookmarkStart w:id="743" w:name="_Toc30730"/>
      <w:bookmarkStart w:id="744" w:name="_Toc3807"/>
      <w:bookmarkStart w:id="745" w:name="_Toc27714"/>
      <w:bookmarkStart w:id="746" w:name="_Toc2302"/>
      <w:bookmarkStart w:id="747" w:name="_Toc26337"/>
      <w:bookmarkStart w:id="748" w:name="_Toc8279"/>
      <w:bookmarkStart w:id="749" w:name="_Toc12179"/>
      <w:bookmarkStart w:id="750" w:name="_Toc1809"/>
      <w:bookmarkStart w:id="751" w:name="_Toc26975"/>
      <w:bookmarkStart w:id="752" w:name="_Toc25359"/>
      <w:bookmarkStart w:id="753" w:name="_Toc7445"/>
      <w:bookmarkStart w:id="754" w:name="_Toc73881598"/>
      <w:bookmarkStart w:id="755" w:name="_Toc14384"/>
      <w:bookmarkStart w:id="756" w:name="_Toc21706"/>
      <w:r>
        <w:rPr>
          <w:rFonts w:hint="eastAsia" w:ascii="宋体" w:hAnsi="宋体" w:eastAsia="宋体" w:cs="宋体"/>
          <w:b/>
          <w:bCs/>
          <w:color w:val="auto"/>
          <w:sz w:val="32"/>
          <w:szCs w:val="32"/>
          <w:lang w:val="zh-CN"/>
        </w:rPr>
        <w:t>第一节</w:t>
      </w:r>
      <w:r>
        <w:rPr>
          <w:rFonts w:ascii="宋体" w:hAnsi="宋体" w:eastAsia="宋体" w:cs="宋体"/>
          <w:b/>
          <w:bCs/>
          <w:color w:val="auto"/>
          <w:sz w:val="32"/>
          <w:szCs w:val="32"/>
          <w:lang w:val="zh-CN"/>
        </w:rPr>
        <w:t xml:space="preserve">  </w:t>
      </w:r>
      <w:r>
        <w:rPr>
          <w:rFonts w:hint="eastAsia" w:ascii="宋体" w:hAnsi="宋体" w:eastAsia="宋体" w:cs="宋体"/>
          <w:b/>
          <w:bCs/>
          <w:color w:val="auto"/>
          <w:sz w:val="32"/>
          <w:szCs w:val="32"/>
          <w:lang w:val="zh-CN"/>
        </w:rPr>
        <w:t>大力培育特色文化产业集群</w:t>
      </w:r>
      <w:bookmarkEnd w:id="734"/>
    </w:p>
    <w:p w14:paraId="50D62BE4">
      <w:pPr>
        <w:widowControl w:val="0"/>
        <w:ind w:firstLine="643" w:firstLineChars="200"/>
        <w:rPr>
          <w:rFonts w:ascii="仿宋_GB2312" w:hAnsi="仿宋" w:cs="仿宋"/>
          <w:bCs/>
          <w:color w:val="auto"/>
          <w:kern w:val="0"/>
          <w:lang w:val="zh-CN"/>
        </w:rPr>
      </w:pPr>
      <w:r>
        <w:rPr>
          <w:rFonts w:hint="eastAsia" w:ascii="楷体" w:hAnsi="楷体" w:eastAsia="楷体" w:cs="楷体"/>
          <w:b/>
          <w:bCs/>
          <w:color w:val="auto"/>
          <w:kern w:val="0"/>
          <w:lang w:val="zh-CN"/>
        </w:rPr>
        <w:t>培育“贵银”文化产业集群</w:t>
      </w:r>
      <w:bookmarkEnd w:id="731"/>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Pr>
          <w:rFonts w:hint="eastAsia" w:ascii="楷体" w:hAnsi="楷体" w:eastAsia="楷体" w:cs="楷体"/>
          <w:bCs/>
          <w:color w:val="auto"/>
          <w:kern w:val="0"/>
          <w:lang w:val="zh-CN"/>
        </w:rPr>
        <w:t>。</w:t>
      </w:r>
      <w:r>
        <w:rPr>
          <w:rFonts w:hint="eastAsia" w:ascii="仿宋_GB2312" w:hAnsi="仿宋" w:eastAsia="仿宋_GB2312" w:cs="仿宋"/>
          <w:bCs/>
          <w:color w:val="auto"/>
          <w:kern w:val="0"/>
          <w:lang w:val="zh-CN"/>
        </w:rPr>
        <w:t>以多彩贵州“贵银”公共品牌培育为引领，以“贵银”集团公司为引领，依托贵州本土文化元素，打造贵州对外交往首选礼品，推出材料为千足银的“银</w:t>
      </w:r>
      <w:r>
        <w:rPr>
          <w:rFonts w:ascii="仿宋_GB2312" w:hAnsi="仿宋" w:eastAsia="仿宋_GB2312" w:cs="仿宋"/>
          <w:bCs/>
          <w:color w:val="auto"/>
          <w:kern w:val="0"/>
          <w:lang w:val="zh-CN"/>
        </w:rPr>
        <w:t>+”系列产品，着重开发银+水晶、银+玉、银+刺绣、银+黑砂陶、银+黄金、银+朱砂、银+竹、银+家居、银+服饰等纯银和“银+”贵州特色元素产品系列，逐步培育起</w:t>
      </w:r>
      <w:r>
        <w:rPr>
          <w:rFonts w:hint="eastAsia" w:ascii="仿宋_GB2312" w:hAnsi="仿宋" w:eastAsia="仿宋_GB2312" w:cs="仿宋"/>
          <w:bCs/>
          <w:color w:val="auto"/>
          <w:kern w:val="0"/>
          <w:lang w:val="zh-CN"/>
        </w:rPr>
        <w:t>银产业企业集群，延伸产业链。</w:t>
      </w:r>
    </w:p>
    <w:p w14:paraId="43F27E45">
      <w:pPr>
        <w:widowControl w:val="0"/>
        <w:rPr>
          <w:rFonts w:ascii="仿宋_GB2312" w:hAnsi="仿宋" w:eastAsia="仿宋_GB2312" w:cs="仿宋"/>
          <w:bCs/>
          <w:color w:val="auto"/>
          <w:kern w:val="0"/>
          <w:lang w:val="zh-CN"/>
        </w:rPr>
      </w:pPr>
      <w:bookmarkStart w:id="757" w:name="_Toc15339"/>
      <w:bookmarkStart w:id="758" w:name="_Toc15876"/>
      <w:bookmarkStart w:id="759" w:name="_Toc64956696"/>
      <w:bookmarkStart w:id="760" w:name="_Toc18694"/>
      <w:bookmarkStart w:id="761" w:name="_Toc3733"/>
      <w:bookmarkStart w:id="762" w:name="_Toc8375"/>
      <w:bookmarkStart w:id="763" w:name="_Toc28408"/>
      <w:bookmarkStart w:id="764" w:name="_Toc9947"/>
      <w:bookmarkStart w:id="765" w:name="_Toc22277"/>
      <w:bookmarkStart w:id="766" w:name="_Toc9540"/>
      <w:bookmarkStart w:id="767" w:name="_Toc27441"/>
      <w:bookmarkStart w:id="768" w:name="_Toc22018"/>
      <w:bookmarkStart w:id="769" w:name="_Toc19157"/>
      <w:bookmarkStart w:id="770" w:name="_Toc73881599"/>
      <w:bookmarkStart w:id="771" w:name="_Toc26477"/>
      <w:bookmarkStart w:id="772" w:name="_Toc12989"/>
      <w:bookmarkStart w:id="773" w:name="_Toc30881"/>
      <w:bookmarkStart w:id="774" w:name="_Toc73822087"/>
      <w:bookmarkStart w:id="775" w:name="_Toc5308"/>
      <w:bookmarkStart w:id="776" w:name="_Toc10501"/>
      <w:bookmarkStart w:id="777" w:name="_Toc19593"/>
      <w:bookmarkStart w:id="778" w:name="_Toc767"/>
      <w:bookmarkStart w:id="779" w:name="_Toc27897"/>
      <w:bookmarkStart w:id="780" w:name="_Toc10813"/>
      <w:r>
        <w:rPr>
          <w:rFonts w:hint="eastAsia" w:ascii="楷体" w:hAnsi="楷体" w:eastAsia="楷体" w:cs="楷体"/>
          <w:b/>
          <w:bCs/>
          <w:color w:val="auto"/>
          <w:kern w:val="0"/>
          <w:lang w:val="zh-CN"/>
        </w:rPr>
        <w:t>繁荣“黔艺”文化演艺产业</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Pr>
          <w:rFonts w:hint="eastAsia" w:ascii="楷体" w:hAnsi="楷体" w:eastAsia="楷体" w:cs="楷体"/>
          <w:bCs/>
          <w:color w:val="auto"/>
          <w:kern w:val="0"/>
          <w:lang w:val="zh-CN"/>
        </w:rPr>
        <w:t>。</w:t>
      </w:r>
      <w:r>
        <w:rPr>
          <w:rFonts w:hint="eastAsia" w:ascii="仿宋_GB2312" w:hAnsi="仿宋" w:eastAsia="仿宋_GB2312" w:cs="仿宋"/>
          <w:bCs/>
          <w:color w:val="auto"/>
          <w:kern w:val="0"/>
          <w:lang w:val="zh-CN"/>
        </w:rPr>
        <w:t>发挥国有骨干文化企业引领作用，提升《多彩贵州风》等经典演艺品质，打造标志性文化演艺产品。挖掘利用多彩民族民间文艺资源，充分发挥基层文化机构、民间艺人、民间演艺团体等地域影响力和资源基础，依托文化街区、文化场馆、博物馆等，推动建设一批形式灵活多样、内容喜闻乐见的文化体验项目，构建特色鲜明民族民间文艺演出产品体系。结合乡村旅游和景区文化内涵提升需要，逐步实现各旅游景区、各民族城镇拥有一台特色演出剧目，培育一批民族文化特色演艺精品。推动重点旅游城市、中心城市探索通过市场运作的方式，创编一批文艺演出精品。积极打造有竞争力、有实力的演艺实体，引导演出经纪、票务营销、信息咨询、市场评估等中介机构发展壮大，逐步拓展走向国内外市场的渠道。探索组建省内外剧院联盟、演艺院线、演艺联盟，推进演出场所连锁经营，实现演艺产业规模化、集约化发展。</w:t>
      </w:r>
      <w:bookmarkStart w:id="781" w:name="_Toc64956700"/>
    </w:p>
    <w:p w14:paraId="0AEC60C7">
      <w:pPr>
        <w:widowControl w:val="0"/>
        <w:rPr>
          <w:rFonts w:ascii="仿宋_GB2312" w:hAnsi="仿宋" w:cs="仿宋"/>
          <w:bCs/>
          <w:color w:val="auto"/>
          <w:kern w:val="0"/>
          <w:lang w:val="zh-CN"/>
        </w:rPr>
      </w:pPr>
      <w:bookmarkStart w:id="782" w:name="_Toc30799"/>
      <w:bookmarkStart w:id="783" w:name="_Toc24843"/>
      <w:bookmarkStart w:id="784" w:name="_Toc19491"/>
      <w:bookmarkStart w:id="785" w:name="_Toc27641"/>
      <w:bookmarkStart w:id="786" w:name="_Toc10049"/>
      <w:bookmarkStart w:id="787" w:name="_Toc2067"/>
      <w:bookmarkStart w:id="788" w:name="_Toc73881600"/>
      <w:bookmarkStart w:id="789" w:name="_Toc17914"/>
      <w:bookmarkStart w:id="790" w:name="_Toc671"/>
      <w:bookmarkStart w:id="791" w:name="_Toc367"/>
      <w:bookmarkStart w:id="792" w:name="_Toc24191"/>
      <w:bookmarkStart w:id="793" w:name="_Toc27380"/>
      <w:bookmarkStart w:id="794" w:name="_Toc16078"/>
      <w:bookmarkStart w:id="795" w:name="_Toc7898"/>
      <w:bookmarkStart w:id="796" w:name="_Toc20828"/>
      <w:bookmarkStart w:id="797" w:name="_Toc9016"/>
      <w:bookmarkStart w:id="798" w:name="_Toc14229"/>
      <w:bookmarkStart w:id="799" w:name="_Toc2041"/>
      <w:bookmarkStart w:id="800" w:name="_Toc10774"/>
      <w:bookmarkStart w:id="801" w:name="_Toc16134"/>
      <w:bookmarkStart w:id="802" w:name="_Toc7675"/>
      <w:bookmarkStart w:id="803" w:name="_Toc15269"/>
      <w:bookmarkStart w:id="804" w:name="_Toc73822088"/>
      <w:r>
        <w:rPr>
          <w:rFonts w:hint="eastAsia" w:ascii="楷体" w:hAnsi="楷体" w:eastAsia="楷体" w:cs="楷体"/>
          <w:b/>
          <w:bCs/>
          <w:color w:val="auto"/>
          <w:kern w:val="0"/>
          <w:lang w:val="zh-CN"/>
        </w:rPr>
        <w:t>做大“黔节”会展民族节庆业</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Pr>
          <w:rFonts w:hint="eastAsia" w:ascii="楷体" w:hAnsi="楷体" w:eastAsia="楷体" w:cs="楷体"/>
          <w:bCs/>
          <w:color w:val="auto"/>
          <w:kern w:val="0"/>
          <w:lang w:val="zh-CN"/>
        </w:rPr>
        <w:t>。</w:t>
      </w:r>
      <w:r>
        <w:rPr>
          <w:rFonts w:hint="eastAsia" w:ascii="仿宋_GB2312" w:hAnsi="仿宋" w:eastAsia="仿宋_GB2312" w:cs="仿宋"/>
          <w:bCs/>
          <w:color w:val="auto"/>
          <w:kern w:val="0"/>
          <w:lang w:val="zh-CN"/>
        </w:rPr>
        <w:t>继续办好“一节、两会、三周”，依托生态文明贵阳国际论坛、数博会、酒博会、东盟（贵阳）“一带一路”文化旅游交流周等论坛展会，提升黔中城市群旅游国际影响力和综合竞争力，重点支持贵阳、遵义、六盘水等地培育打造成主题突出、特色鲜明的全国性会展城市，努力形成知名会展品牌。利用全省民族节庆众多的优势，把会展与民族节庆结合起来，以重大民族节庆为载体，促进会展业快速发展。充分发挥会展经济对相关产业的带动作用，加强会展广告方面的相关基础设施建设，全面提升展览展示的服务水平。</w:t>
      </w:r>
    </w:p>
    <w:p w14:paraId="03F7AF88">
      <w:pPr>
        <w:widowControl w:val="0"/>
        <w:rPr>
          <w:rFonts w:ascii="仿宋_GB2312" w:hAnsi="仿宋" w:eastAsia="仿宋_GB2312" w:cs="仿宋"/>
          <w:bCs/>
          <w:color w:val="auto"/>
          <w:kern w:val="0"/>
          <w:lang w:val="zh-CN"/>
        </w:rPr>
      </w:pPr>
      <w:bookmarkStart w:id="805" w:name="_Toc73822089"/>
      <w:bookmarkStart w:id="806" w:name="_Toc73881601"/>
      <w:bookmarkStart w:id="807" w:name="_Toc17135"/>
      <w:bookmarkStart w:id="808" w:name="_Toc23279"/>
      <w:bookmarkStart w:id="809" w:name="_Toc11663"/>
      <w:bookmarkStart w:id="810" w:name="_Toc26817"/>
      <w:bookmarkStart w:id="811" w:name="_Toc21923"/>
      <w:bookmarkStart w:id="812" w:name="_Toc31499"/>
      <w:bookmarkStart w:id="813" w:name="_Toc1602"/>
      <w:bookmarkStart w:id="814" w:name="_Toc19623"/>
      <w:bookmarkStart w:id="815" w:name="_Toc20738"/>
      <w:bookmarkStart w:id="816" w:name="_Toc8989"/>
      <w:bookmarkStart w:id="817" w:name="_Toc11560"/>
      <w:bookmarkStart w:id="818" w:name="_Toc29315"/>
      <w:bookmarkStart w:id="819" w:name="_Toc18548"/>
      <w:bookmarkStart w:id="820" w:name="_Toc17186"/>
      <w:bookmarkStart w:id="821" w:name="_Toc12372"/>
      <w:bookmarkStart w:id="822" w:name="_Toc17388"/>
      <w:bookmarkStart w:id="823" w:name="_Toc15389"/>
      <w:bookmarkStart w:id="824" w:name="_Toc15853"/>
      <w:bookmarkStart w:id="825" w:name="_Toc18162"/>
      <w:bookmarkStart w:id="826" w:name="_Toc13320"/>
      <w:bookmarkStart w:id="827" w:name="_Toc22878"/>
      <w:r>
        <w:rPr>
          <w:rFonts w:hint="eastAsia" w:ascii="楷体" w:hAnsi="楷体" w:eastAsia="楷体" w:cs="楷体"/>
          <w:b/>
          <w:bCs/>
          <w:color w:val="auto"/>
          <w:kern w:val="0"/>
          <w:lang w:val="zh-CN"/>
        </w:rPr>
        <w:t>推动数字文化产业</w:t>
      </w:r>
      <w:bookmarkEnd w:id="781"/>
      <w:bookmarkEnd w:id="805"/>
      <w:r>
        <w:rPr>
          <w:rFonts w:hint="eastAsia" w:ascii="楷体" w:hAnsi="楷体" w:eastAsia="楷体" w:cs="楷体"/>
          <w:b/>
          <w:bCs/>
          <w:color w:val="auto"/>
          <w:kern w:val="0"/>
          <w:lang w:val="zh-CN"/>
        </w:rPr>
        <w:t>发展</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r>
        <w:rPr>
          <w:rFonts w:hint="eastAsia" w:ascii="楷体" w:hAnsi="楷体" w:eastAsia="楷体" w:cs="楷体"/>
          <w:bCs/>
          <w:color w:val="auto"/>
          <w:kern w:val="0"/>
          <w:lang w:val="zh-CN"/>
        </w:rPr>
        <w:t>。</w:t>
      </w:r>
      <w:r>
        <w:rPr>
          <w:rFonts w:hint="eastAsia" w:ascii="仿宋_GB2312" w:hAnsi="仿宋" w:eastAsia="仿宋_GB2312" w:cs="仿宋"/>
          <w:bCs/>
          <w:color w:val="auto"/>
          <w:kern w:val="0"/>
          <w:lang w:val="zh-CN"/>
        </w:rPr>
        <w:t>依托红色文化、民族文化、传统文化及生态文化等为重点，开发基于</w:t>
      </w:r>
      <w:r>
        <w:rPr>
          <w:rFonts w:ascii="仿宋_GB2312" w:hAnsi="仿宋" w:eastAsia="仿宋_GB2312" w:cs="仿宋"/>
          <w:bCs/>
          <w:color w:val="auto"/>
          <w:kern w:val="0"/>
          <w:lang w:val="zh-CN"/>
        </w:rPr>
        <w:t>VR/AR/MR的沉浸式数字消费产品，重点打造核心景区和特色民族文化为核心</w:t>
      </w:r>
      <w:r>
        <w:rPr>
          <w:rFonts w:hint="eastAsia" w:ascii="仿宋_GB2312" w:hAnsi="仿宋" w:eastAsia="仿宋_GB2312" w:cs="仿宋"/>
          <w:bCs/>
          <w:color w:val="auto"/>
          <w:kern w:val="0"/>
          <w:lang w:val="zh-CN"/>
        </w:rPr>
        <w:t>的文旅</w:t>
      </w:r>
      <w:r>
        <w:rPr>
          <w:rFonts w:ascii="仿宋_GB2312" w:hAnsi="仿宋" w:eastAsia="仿宋_GB2312" w:cs="仿宋"/>
          <w:bCs/>
          <w:color w:val="auto"/>
          <w:kern w:val="0"/>
          <w:lang w:val="zh-CN"/>
        </w:rPr>
        <w:t>IP及文创产品。支持文化场馆、文娱场所、景区景点、街区园区开发数字化产品和服务，将创作、生产和传播等向云上拓展。发展“互联网+展陈”新模式，打造一批博物馆、美术馆数字化展示示范项目，开展虚拟讲解、艺术普及和交互体验等数字化服务，</w:t>
      </w:r>
      <w:r>
        <w:rPr>
          <w:rFonts w:hint="eastAsia" w:ascii="仿宋_GB2312" w:hAnsi="仿宋" w:eastAsia="仿宋_GB2312" w:cs="仿宋"/>
          <w:bCs/>
          <w:color w:val="auto"/>
          <w:kern w:val="0"/>
          <w:lang w:val="zh-CN"/>
        </w:rPr>
        <w:t>丰富云展览业态。加快演艺娱乐、艺术品、文化会展等行业数字化进程，提高动漫游戏、数字音乐、在线演出等文化品位和市场价值。建设一批文化产业数字化应用场景，发展虚拟景区、全息互动投影、夜间光影秀等产品，开发城市公共空间、特色小镇沉浸式演艺、娱乐体验项目，推动实施文化创意产品扶持计划和“互联网</w:t>
      </w:r>
      <w:r>
        <w:rPr>
          <w:rFonts w:ascii="仿宋_GB2312" w:hAnsi="仿宋" w:eastAsia="仿宋_GB2312" w:cs="仿宋"/>
          <w:bCs/>
          <w:color w:val="auto"/>
          <w:kern w:val="0"/>
          <w:lang w:val="zh-CN"/>
        </w:rPr>
        <w:t>+”文化行动计划。</w:t>
      </w:r>
      <w:bookmarkStart w:id="828" w:name="_Toc11397"/>
      <w:bookmarkStart w:id="829" w:name="_Toc8196"/>
      <w:bookmarkStart w:id="830" w:name="_Toc28762"/>
      <w:bookmarkStart w:id="831" w:name="_Toc11423"/>
      <w:bookmarkStart w:id="832" w:name="_Toc1664"/>
      <w:bookmarkStart w:id="833" w:name="_Toc8207"/>
      <w:bookmarkStart w:id="834" w:name="_Toc14148"/>
      <w:bookmarkStart w:id="835" w:name="_Toc25298"/>
      <w:bookmarkStart w:id="836" w:name="_Toc22884"/>
      <w:bookmarkStart w:id="837" w:name="_Toc11199"/>
      <w:bookmarkStart w:id="838" w:name="_Toc18367"/>
      <w:bookmarkStart w:id="839" w:name="_Toc22654"/>
      <w:bookmarkStart w:id="840" w:name="_Toc24307"/>
      <w:bookmarkStart w:id="841" w:name="_Toc73881602"/>
      <w:bookmarkStart w:id="842" w:name="_Toc19059"/>
      <w:bookmarkStart w:id="843" w:name="_Toc18907"/>
      <w:bookmarkStart w:id="844" w:name="_Toc31213"/>
      <w:bookmarkStart w:id="845" w:name="_Toc26980"/>
      <w:bookmarkStart w:id="846" w:name="_Toc73822090"/>
      <w:bookmarkStart w:id="847" w:name="_Toc5200"/>
      <w:bookmarkStart w:id="848" w:name="_Toc14156"/>
      <w:bookmarkStart w:id="849" w:name="_Toc845"/>
      <w:bookmarkStart w:id="850" w:name="_Toc16247"/>
    </w:p>
    <w:p w14:paraId="75AB31E2">
      <w:pPr>
        <w:pStyle w:val="2"/>
        <w:spacing w:line="560" w:lineRule="exact"/>
        <w:ind w:firstLine="0" w:firstLineChars="0"/>
        <w:jc w:val="center"/>
        <w:outlineLvl w:val="1"/>
        <w:rPr>
          <w:rFonts w:ascii="宋体" w:hAnsi="宋体" w:eastAsia="宋体" w:cs="宋体"/>
          <w:b/>
          <w:bCs/>
          <w:color w:val="auto"/>
          <w:sz w:val="32"/>
          <w:szCs w:val="32"/>
        </w:rPr>
      </w:pPr>
      <w:bookmarkStart w:id="851" w:name="_Toc8110"/>
      <w:r>
        <w:rPr>
          <w:rFonts w:hint="eastAsia" w:ascii="宋体" w:hAnsi="宋体" w:eastAsia="宋体" w:cs="宋体"/>
          <w:b/>
          <w:bCs/>
          <w:color w:val="auto"/>
          <w:sz w:val="32"/>
          <w:szCs w:val="32"/>
          <w:lang w:val="zh-CN"/>
        </w:rPr>
        <w:t>第二节</w:t>
      </w:r>
      <w:r>
        <w:rPr>
          <w:rFonts w:hint="eastAsia" w:ascii="宋体" w:hAnsi="宋体" w:eastAsia="宋体" w:cs="宋体"/>
          <w:b/>
          <w:bCs/>
          <w:color w:val="auto"/>
          <w:sz w:val="32"/>
          <w:szCs w:val="32"/>
        </w:rPr>
        <w:t xml:space="preserve">  加强文化产业园区（基地）建设</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0A472BCF">
      <w:pPr>
        <w:pStyle w:val="55"/>
        <w:ind w:firstLine="640"/>
        <w:rPr>
          <w:rFonts w:ascii="仿宋" w:hAnsi="仿宋" w:cs="仿宋"/>
          <w:bCs/>
          <w:color w:val="auto"/>
          <w:kern w:val="0"/>
          <w:sz w:val="32"/>
          <w:szCs w:val="32"/>
          <w:lang w:val="zh-CN"/>
        </w:rPr>
      </w:pPr>
      <w:r>
        <w:rPr>
          <w:rFonts w:hint="eastAsia" w:ascii="仿宋" w:hAnsi="仿宋" w:cs="仿宋"/>
          <w:bCs/>
          <w:color w:val="auto"/>
          <w:kern w:val="0"/>
          <w:sz w:val="32"/>
          <w:szCs w:val="32"/>
          <w:lang w:val="zh-CN"/>
        </w:rPr>
        <w:t>利用国家级和省级文化产业示范基地的政策红利，依托贵阳、各市（州）中心城市点，加快建设一批高起点、规模化，体现区域特点和产业发展方向的文化产业园区（基地）。重点推进黔西南民族文化产业园、贵州（凯里）民族民间工艺品交易基地、毕节大方古彝文化产业园、黔中国际屯堡文化生态园、正安吉他文化产业园区培育工程，推动国家级文化产业示范园区和国家级文化产业示范基地创建。加强园区业态升级和与城市协同发展，推进多彩贵州城、贵州文化广场等文化产业园区转型升级。推进三线文化主题园、荔波洪江艺术村、花溪板桥艺术村、乌当纸浆博物馆等特色文化村寨（社区）综合提升，推进安顺布依族48寨、肇兴侗寨、西江苗寨等民族工艺美术产业发展，打造一批特色民族文化产业村寨。</w:t>
      </w:r>
    </w:p>
    <w:bookmarkEnd w:id="732"/>
    <w:bookmarkEnd w:id="733"/>
    <w:p w14:paraId="2471BF88">
      <w:pPr>
        <w:pStyle w:val="2"/>
        <w:spacing w:line="560" w:lineRule="exact"/>
        <w:ind w:firstLine="0" w:firstLineChars="0"/>
        <w:jc w:val="center"/>
        <w:outlineLvl w:val="1"/>
        <w:rPr>
          <w:rFonts w:ascii="宋体" w:hAnsi="宋体" w:eastAsia="宋体" w:cs="宋体"/>
          <w:b/>
          <w:bCs/>
          <w:color w:val="auto"/>
          <w:sz w:val="32"/>
          <w:szCs w:val="32"/>
          <w:lang w:val="zh-CN"/>
        </w:rPr>
      </w:pPr>
      <w:bookmarkStart w:id="852" w:name="_Toc19474"/>
      <w:bookmarkStart w:id="853" w:name="_Toc20188"/>
      <w:bookmarkStart w:id="854" w:name="_Toc8688"/>
      <w:bookmarkStart w:id="855" w:name="_Toc25457"/>
      <w:bookmarkStart w:id="856" w:name="_Toc23354"/>
      <w:bookmarkStart w:id="857" w:name="_Toc2027"/>
      <w:bookmarkStart w:id="858" w:name="_Toc24789"/>
      <w:bookmarkStart w:id="859" w:name="_Toc3797"/>
      <w:bookmarkStart w:id="860" w:name="_Toc10900"/>
      <w:bookmarkStart w:id="861" w:name="_Toc5057"/>
      <w:bookmarkStart w:id="862" w:name="_Toc25697"/>
      <w:bookmarkStart w:id="863" w:name="_Toc30797"/>
      <w:bookmarkStart w:id="864" w:name="_Toc6270"/>
      <w:bookmarkStart w:id="865" w:name="_Toc9296"/>
      <w:bookmarkStart w:id="866" w:name="_Toc15188"/>
      <w:bookmarkStart w:id="867" w:name="_Toc24394"/>
      <w:bookmarkStart w:id="868" w:name="_Toc73822091"/>
      <w:bookmarkStart w:id="869" w:name="_Toc24834"/>
      <w:bookmarkStart w:id="870" w:name="_Toc5237"/>
      <w:bookmarkStart w:id="871" w:name="_Toc6713"/>
      <w:bookmarkStart w:id="872" w:name="_Toc25798"/>
      <w:bookmarkStart w:id="873" w:name="_Toc24670"/>
      <w:bookmarkStart w:id="874" w:name="_Toc7917"/>
      <w:bookmarkStart w:id="875" w:name="_Toc73881603"/>
      <w:r>
        <w:rPr>
          <w:rFonts w:hint="eastAsia" w:ascii="宋体" w:hAnsi="宋体" w:eastAsia="宋体" w:cs="宋体"/>
          <w:b/>
          <w:bCs/>
          <w:color w:val="auto"/>
          <w:sz w:val="32"/>
          <w:szCs w:val="32"/>
          <w:lang w:val="zh-CN"/>
        </w:rPr>
        <w:t>第三节</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培育壮大文化市场主体</w:t>
      </w:r>
      <w:bookmarkEnd w:id="852"/>
      <w:bookmarkEnd w:id="853"/>
      <w:bookmarkEnd w:id="854"/>
      <w:bookmarkEnd w:id="855"/>
      <w:bookmarkEnd w:id="856"/>
      <w:bookmarkEnd w:id="857"/>
      <w:bookmarkEnd w:id="858"/>
      <w:bookmarkEnd w:id="859"/>
      <w:bookmarkEnd w:id="860"/>
      <w:bookmarkEnd w:id="861"/>
    </w:p>
    <w:p w14:paraId="5BFCFDC3">
      <w:pPr>
        <w:rPr>
          <w:rFonts w:ascii="仿宋_GB2312" w:hAnsi="仿宋" w:cs="仿宋"/>
          <w:bCs/>
          <w:color w:val="auto"/>
          <w:kern w:val="0"/>
          <w:lang w:val="zh-CN"/>
        </w:rPr>
      </w:pPr>
      <w:r>
        <w:rPr>
          <w:rFonts w:hint="eastAsia" w:ascii="仿宋_GB2312" w:hAnsi="仿宋" w:cs="仿宋"/>
          <w:bCs/>
          <w:color w:val="auto"/>
          <w:kern w:val="0"/>
          <w:lang w:val="zh-CN"/>
        </w:rPr>
        <w:t>进一步深化国有文化企事业单位改革，健全富有特色的现代企业制度，通过整合资源、聚合资本、融合产业兼并重组，培育壮大一批骨干国有文化企业。鼓励推动一批具备条件的文化企业股改上市，打造有竞争力的文化产业集团。积极引进</w:t>
      </w:r>
      <w:r>
        <w:rPr>
          <w:rFonts w:ascii="仿宋_GB2312" w:hAnsi="仿宋" w:cs="仿宋"/>
          <w:bCs/>
          <w:color w:val="auto"/>
          <w:kern w:val="0"/>
          <w:lang w:val="zh-CN"/>
        </w:rPr>
        <w:t>5</w:t>
      </w:r>
      <w:r>
        <w:rPr>
          <w:rFonts w:hint="eastAsia" w:ascii="仿宋_GB2312" w:hAnsi="仿宋" w:cs="仿宋"/>
          <w:bCs/>
          <w:color w:val="auto"/>
          <w:kern w:val="0"/>
          <w:lang w:val="zh-CN"/>
        </w:rPr>
        <w:t>个以上拥有原创品牌具有较强竞争力的龙头文化企业，带动文化产业集群发展。扶持发展一批中小微文化企业和民营骨干文化企业，大力发展演艺经纪、评估鉴定、推介咨询等各类文化创意中介服务机构，支持网络票务、数据分析、市场营销等专业服务企业发展。到</w:t>
      </w:r>
      <w:r>
        <w:rPr>
          <w:rFonts w:ascii="仿宋_GB2312" w:hAnsi="仿宋" w:cs="仿宋"/>
          <w:bCs/>
          <w:color w:val="auto"/>
          <w:kern w:val="0"/>
          <w:lang w:val="zh-CN"/>
        </w:rPr>
        <w:t>2025年，力争培育3家以上产值超过百亿的文化企业，上市企业达到2家以上。</w:t>
      </w:r>
    </w:p>
    <w:p w14:paraId="3113C4CD">
      <w:pPr>
        <w:pStyle w:val="2"/>
        <w:spacing w:line="560" w:lineRule="exact"/>
        <w:ind w:firstLine="0" w:firstLineChars="0"/>
        <w:jc w:val="center"/>
        <w:outlineLvl w:val="1"/>
        <w:rPr>
          <w:rFonts w:ascii="宋体" w:hAnsi="宋体" w:eastAsia="宋体" w:cs="宋体"/>
          <w:b/>
          <w:bCs/>
          <w:color w:val="auto"/>
          <w:sz w:val="32"/>
          <w:szCs w:val="32"/>
        </w:rPr>
      </w:pPr>
      <w:bookmarkStart w:id="876" w:name="_Toc16065"/>
      <w:bookmarkStart w:id="877" w:name="_Toc7967"/>
      <w:bookmarkStart w:id="878" w:name="_Toc24077"/>
      <w:bookmarkStart w:id="879" w:name="_Toc6306"/>
      <w:bookmarkStart w:id="880" w:name="_Toc21271"/>
      <w:bookmarkStart w:id="881" w:name="_Toc5508"/>
      <w:bookmarkStart w:id="882" w:name="_Toc10238"/>
      <w:bookmarkStart w:id="883" w:name="_Toc20180"/>
      <w:bookmarkStart w:id="884" w:name="_Toc27915"/>
      <w:bookmarkStart w:id="885" w:name="_Toc21670"/>
      <w:r>
        <w:rPr>
          <w:rFonts w:hint="eastAsia" w:ascii="宋体" w:hAnsi="宋体" w:eastAsia="宋体" w:cs="宋体"/>
          <w:b/>
          <w:bCs/>
          <w:color w:val="auto"/>
          <w:sz w:val="32"/>
          <w:szCs w:val="32"/>
        </w:rPr>
        <w:t>第四节  完善文化产业发展平台</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24604FE9">
      <w:pPr>
        <w:rPr>
          <w:rFonts w:ascii="方正黑体_GBK" w:eastAsia="方正黑体_GBK"/>
          <w:color w:val="auto"/>
          <w:sz w:val="36"/>
          <w:szCs w:val="36"/>
        </w:rPr>
      </w:pPr>
      <w:r>
        <w:rPr>
          <w:rFonts w:hint="eastAsia" w:ascii="仿宋_GB2312" w:hAnsi="仿宋" w:eastAsia="仿宋_GB2312" w:cs="仿宋"/>
          <w:bCs/>
          <w:color w:val="auto"/>
          <w:kern w:val="0"/>
          <w:lang w:val="zh-CN"/>
        </w:rPr>
        <w:t>推动健全文化企业征信体系、融资风险补偿机制和信用担保体系，健全文化企业上市资源储备库，建设文化金融合作项目，推进</w:t>
      </w:r>
      <w:r>
        <w:rPr>
          <w:rFonts w:hint="eastAsia" w:ascii="仿宋_GB2312" w:hAnsi="仿宋_GB2312" w:cs="仿宋_GB2312"/>
          <w:bCs/>
          <w:color w:val="auto"/>
          <w:kern w:val="0"/>
        </w:rPr>
        <w:t>国家文化与金融合作示范区建设</w:t>
      </w:r>
      <w:r>
        <w:rPr>
          <w:rFonts w:hint="eastAsia" w:ascii="仿宋_GB2312" w:hAnsi="仿宋" w:eastAsia="仿宋_GB2312" w:cs="仿宋"/>
          <w:bCs/>
          <w:color w:val="auto"/>
          <w:kern w:val="0"/>
          <w:lang w:val="zh-CN"/>
        </w:rPr>
        <w:t>。推广应用数字技术、网络技术，推动建立文化创意创新平台，鼓励高校、科研机构及有条件的骨干企业开展文化创新研究。深入实施文学、戏剧、动漫等青年人才培养计划，培养和引进一批文化产业领军人才、经营管理人才和创新团队，为文化产业发展提供人才支持。</w:t>
      </w:r>
      <w:bookmarkEnd w:id="693"/>
      <w:bookmarkEnd w:id="694"/>
      <w:bookmarkEnd w:id="695"/>
      <w:bookmarkEnd w:id="696"/>
      <w:bookmarkEnd w:id="697"/>
      <w:bookmarkEnd w:id="698"/>
      <w:bookmarkEnd w:id="699"/>
      <w:bookmarkEnd w:id="700"/>
      <w:bookmarkEnd w:id="701"/>
      <w:bookmarkEnd w:id="702"/>
      <w:bookmarkEnd w:id="703"/>
      <w:bookmarkEnd w:id="704"/>
      <w:bookmarkStart w:id="886" w:name="_Toc73822092"/>
    </w:p>
    <w:tbl>
      <w:tblPr>
        <w:tblStyle w:val="68"/>
        <w:tblW w:w="81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8"/>
      </w:tblGrid>
      <w:tr w14:paraId="776DC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8" w:type="dxa"/>
          </w:tcPr>
          <w:p w14:paraId="1BDEB42E">
            <w:pPr>
              <w:ind w:firstLine="0" w:firstLineChars="0"/>
              <w:jc w:val="center"/>
              <w:rPr>
                <w:rFonts w:ascii="仿宋" w:hAnsi="仿宋" w:eastAsia="仿宋" w:cs="仿宋"/>
                <w:b/>
                <w:color w:val="auto"/>
                <w:kern w:val="0"/>
                <w:lang w:val="zh-CN"/>
              </w:rPr>
            </w:pPr>
            <w:bookmarkStart w:id="887" w:name="_Toc27546"/>
            <w:bookmarkStart w:id="888" w:name="_Toc26394"/>
            <w:bookmarkStart w:id="889" w:name="_Toc27371"/>
            <w:bookmarkStart w:id="890" w:name="_Toc2908"/>
            <w:bookmarkStart w:id="891" w:name="_Toc5216"/>
            <w:bookmarkStart w:id="892" w:name="_Toc19184"/>
            <w:bookmarkStart w:id="893" w:name="_Toc26306"/>
            <w:bookmarkStart w:id="894" w:name="_Toc32175"/>
            <w:bookmarkStart w:id="895" w:name="_Toc73881624"/>
            <w:bookmarkStart w:id="896" w:name="_Toc73822110"/>
            <w:bookmarkStart w:id="897" w:name="_Toc10292"/>
            <w:bookmarkStart w:id="898" w:name="_Toc27301"/>
            <w:bookmarkStart w:id="899" w:name="_Toc18916"/>
            <w:bookmarkStart w:id="900" w:name="_Toc18614"/>
            <w:bookmarkStart w:id="901" w:name="_Toc15194"/>
            <w:bookmarkStart w:id="902" w:name="_Toc73881604"/>
            <w:bookmarkStart w:id="903" w:name="_Toc2498"/>
            <w:bookmarkStart w:id="904" w:name="_Toc22611"/>
            <w:bookmarkStart w:id="905" w:name="_Toc5364"/>
            <w:bookmarkStart w:id="906" w:name="_Toc13375"/>
            <w:bookmarkStart w:id="907" w:name="_Toc9183"/>
            <w:r>
              <w:rPr>
                <w:rFonts w:hint="eastAsia" w:ascii="仿宋" w:hAnsi="仿宋" w:eastAsia="仿宋" w:cs="仿宋"/>
                <w:b/>
                <w:color w:val="auto"/>
                <w:kern w:val="0"/>
                <w:lang w:val="zh-CN"/>
              </w:rPr>
              <w:t>专栏</w:t>
            </w:r>
            <w:r>
              <w:rPr>
                <w:rFonts w:hint="eastAsia" w:ascii="仿宋" w:hAnsi="仿宋" w:eastAsia="仿宋" w:cs="仿宋"/>
                <w:b/>
                <w:color w:val="auto"/>
                <w:kern w:val="0"/>
              </w:rPr>
              <w:t>7</w:t>
            </w:r>
            <w:r>
              <w:rPr>
                <w:rFonts w:hint="eastAsia" w:ascii="仿宋" w:hAnsi="仿宋" w:eastAsia="仿宋" w:cs="仿宋"/>
                <w:b/>
                <w:color w:val="auto"/>
                <w:kern w:val="0"/>
                <w:lang w:val="zh-CN"/>
              </w:rPr>
              <w:t>：</w:t>
            </w:r>
            <w:r>
              <w:rPr>
                <w:rFonts w:hint="eastAsia" w:ascii="仿宋_GB2312" w:hAnsi="仿宋" w:cs="仿宋"/>
                <w:bCs/>
                <w:color w:val="auto"/>
                <w:kern w:val="0"/>
                <w:lang w:val="zh-CN"/>
              </w:rPr>
              <w:t>文化产业重大工程</w:t>
            </w:r>
          </w:p>
        </w:tc>
      </w:tr>
      <w:tr w14:paraId="5FC0D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8" w:type="dxa"/>
          </w:tcPr>
          <w:p w14:paraId="28C5E369">
            <w:pPr>
              <w:rPr>
                <w:rFonts w:ascii="仿宋_GB2312" w:hAnsi="仿宋" w:cs="仿宋"/>
                <w:bCs/>
                <w:color w:val="auto"/>
                <w:kern w:val="0"/>
                <w:lang w:val="zh-CN"/>
              </w:rPr>
            </w:pPr>
            <w:r>
              <w:rPr>
                <w:rFonts w:hint="eastAsia" w:ascii="仿宋_GB2312" w:hAnsi="仿宋" w:cs="仿宋"/>
                <w:bCs/>
                <w:color w:val="auto"/>
                <w:kern w:val="0"/>
                <w:lang w:val="zh-CN"/>
              </w:rPr>
              <w:t>文化产业集聚区提升工程。推动贵阳数字内容产业园、中国文化（出版广电）大数据产业园区、兴义文化艺术中心、贵州修文中国阳明文化园、贵州（凯里）民族民间工艺品交易基地、毕节大方古彝文化产业园、织金宝桢文化产业园、黔中国际屯堡文化生态园、正安吉他文化产业园等项目建设。</w:t>
            </w:r>
          </w:p>
          <w:p w14:paraId="1D137526">
            <w:pPr>
              <w:rPr>
                <w:rFonts w:ascii="仿宋" w:hAnsi="仿宋" w:eastAsia="仿宋" w:cs="仿宋"/>
                <w:bCs/>
                <w:color w:val="auto"/>
                <w:kern w:val="0"/>
                <w:lang w:val="zh-CN"/>
              </w:rPr>
            </w:pPr>
            <w:r>
              <w:rPr>
                <w:rFonts w:hint="eastAsia" w:ascii="仿宋_GB2312" w:hAnsi="仿宋" w:cs="仿宋"/>
                <w:bCs/>
                <w:color w:val="auto"/>
                <w:kern w:val="0"/>
                <w:lang w:val="zh-CN"/>
              </w:rPr>
              <w:t>文化产业品牌创建工程。做大做强“多彩贵州”品牌，支持推出多彩贵州贵银、多彩贵州康养、多彩贵州文旅综合体、多彩贵州新媒体等“多彩贵州”系列品牌。提升推出一批民族歌舞、工艺美术、节庆会展、戏剧、影视、文创、动漫等领域文化行业品牌。提升推出一批蜡染、银饰、刺绣、服饰、漆器等特色产品品牌。</w:t>
            </w:r>
          </w:p>
        </w:tc>
      </w:tr>
    </w:tbl>
    <w:p w14:paraId="1554BABE">
      <w:pPr>
        <w:pStyle w:val="5"/>
        <w:adjustRightInd w:val="0"/>
        <w:snapToGrid w:val="0"/>
        <w:spacing w:before="300" w:after="290" w:line="560" w:lineRule="exact"/>
        <w:jc w:val="center"/>
        <w:rPr>
          <w:rFonts w:eastAsia="方正小标宋简体"/>
          <w:color w:val="auto"/>
          <w:sz w:val="36"/>
          <w:szCs w:val="44"/>
        </w:rPr>
      </w:pPr>
      <w:bookmarkStart w:id="908" w:name="_Toc18708"/>
      <w:bookmarkStart w:id="909" w:name="_Toc26160"/>
      <w:bookmarkStart w:id="910" w:name="_Toc29598"/>
      <w:bookmarkStart w:id="911" w:name="_Toc9506"/>
      <w:bookmarkStart w:id="912" w:name="_Toc3646"/>
      <w:bookmarkStart w:id="913" w:name="_Toc3139"/>
      <w:bookmarkStart w:id="914" w:name="_Toc20430"/>
      <w:bookmarkStart w:id="915" w:name="_Toc15406"/>
      <w:bookmarkStart w:id="916" w:name="_Toc4837"/>
      <w:bookmarkStart w:id="917" w:name="_Toc22991"/>
      <w:r>
        <w:rPr>
          <w:rFonts w:hint="eastAsia" w:ascii="黑体" w:hAnsi="黑体" w:eastAsia="黑体" w:cs="黑体"/>
          <w:b w:val="0"/>
          <w:bCs w:val="0"/>
          <w:color w:val="auto"/>
          <w:sz w:val="36"/>
          <w:szCs w:val="36"/>
        </w:rPr>
        <w:t>第七章  完善提升文化和旅游业发展支撑体系</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8"/>
      <w:bookmarkEnd w:id="909"/>
      <w:bookmarkEnd w:id="910"/>
      <w:bookmarkEnd w:id="911"/>
      <w:bookmarkEnd w:id="912"/>
      <w:bookmarkEnd w:id="913"/>
      <w:bookmarkEnd w:id="914"/>
      <w:bookmarkEnd w:id="915"/>
      <w:bookmarkEnd w:id="916"/>
      <w:bookmarkEnd w:id="917"/>
    </w:p>
    <w:p w14:paraId="2396178C">
      <w:pPr>
        <w:rPr>
          <w:rFonts w:ascii="仿宋_GB2312" w:hAnsi="仿宋" w:eastAsia="仿宋_GB2312" w:cs="仿宋"/>
          <w:bCs/>
          <w:color w:val="auto"/>
          <w:kern w:val="0"/>
          <w:lang w:val="zh-CN"/>
        </w:rPr>
      </w:pPr>
      <w:bookmarkStart w:id="918" w:name="_Toc53229785"/>
      <w:r>
        <w:rPr>
          <w:rFonts w:hint="eastAsia" w:ascii="仿宋_GB2312" w:hAnsi="仿宋" w:eastAsia="仿宋_GB2312" w:cs="仿宋"/>
          <w:bCs/>
          <w:color w:val="auto"/>
          <w:kern w:val="0"/>
          <w:lang w:val="zh-CN"/>
        </w:rPr>
        <w:t>按照以人为本的原则，让公众和游客更加满意为导向，不断完善文化和旅游公共服务设施，全面构建高品质、人性化的文化和旅游公共服务体系，进一步提升文化和旅游公共服务水平。</w:t>
      </w:r>
    </w:p>
    <w:p w14:paraId="5B921A5F">
      <w:pPr>
        <w:pStyle w:val="2"/>
        <w:spacing w:line="560" w:lineRule="exact"/>
        <w:ind w:firstLine="0" w:firstLineChars="0"/>
        <w:jc w:val="center"/>
        <w:outlineLvl w:val="1"/>
        <w:rPr>
          <w:rFonts w:ascii="宋体" w:hAnsi="宋体" w:eastAsia="宋体" w:cs="宋体"/>
          <w:b/>
          <w:bCs/>
          <w:color w:val="auto"/>
          <w:sz w:val="32"/>
          <w:szCs w:val="32"/>
        </w:rPr>
      </w:pPr>
      <w:bookmarkStart w:id="919" w:name="_Toc55231499"/>
      <w:bookmarkStart w:id="920" w:name="_Toc5908"/>
      <w:bookmarkStart w:id="921" w:name="_Toc21712"/>
      <w:bookmarkStart w:id="922" w:name="_Toc12212"/>
      <w:bookmarkStart w:id="923" w:name="_Toc18066"/>
      <w:bookmarkStart w:id="924" w:name="_Toc5779"/>
      <w:bookmarkStart w:id="925" w:name="_Toc4730"/>
      <w:bookmarkStart w:id="926" w:name="_Toc2213"/>
      <w:bookmarkStart w:id="927" w:name="_Toc60605640"/>
      <w:bookmarkStart w:id="928" w:name="_Toc6522"/>
      <w:bookmarkStart w:id="929" w:name="_Toc16593"/>
      <w:bookmarkStart w:id="930" w:name="_Toc28199"/>
      <w:bookmarkStart w:id="931" w:name="_Toc15214"/>
      <w:bookmarkStart w:id="932" w:name="_Toc17248"/>
      <w:bookmarkStart w:id="933" w:name="_Toc27949"/>
      <w:bookmarkStart w:id="934" w:name="_Toc6293"/>
      <w:bookmarkStart w:id="935" w:name="_Toc27671"/>
      <w:bookmarkStart w:id="936" w:name="_Toc17481"/>
      <w:bookmarkStart w:id="937" w:name="_Toc21294"/>
      <w:bookmarkStart w:id="938" w:name="_Toc31688"/>
      <w:bookmarkStart w:id="939" w:name="_Toc21737"/>
      <w:bookmarkStart w:id="940" w:name="_Toc2749"/>
      <w:bookmarkStart w:id="941" w:name="_Toc651"/>
      <w:bookmarkStart w:id="942" w:name="_Toc10065"/>
      <w:bookmarkStart w:id="943" w:name="_Toc22334"/>
      <w:bookmarkStart w:id="944" w:name="_Toc12148"/>
      <w:bookmarkStart w:id="945" w:name="_Toc121203949"/>
      <w:bookmarkStart w:id="946" w:name="_Toc22757"/>
      <w:bookmarkStart w:id="947" w:name="_Toc7053"/>
      <w:bookmarkStart w:id="948" w:name="_Toc455024221"/>
      <w:bookmarkStart w:id="949" w:name="_Toc12729"/>
      <w:bookmarkStart w:id="950" w:name="_Toc24763"/>
      <w:bookmarkStart w:id="951" w:name="_Toc1232469019"/>
      <w:bookmarkStart w:id="952" w:name="_Toc22608"/>
      <w:bookmarkStart w:id="953" w:name="_Toc28580"/>
      <w:bookmarkStart w:id="954" w:name="_Toc18706"/>
      <w:bookmarkStart w:id="955" w:name="_Toc17636"/>
      <w:bookmarkStart w:id="956" w:name="_Toc30418"/>
      <w:bookmarkStart w:id="957" w:name="_Toc73822111"/>
      <w:bookmarkStart w:id="958" w:name="_Toc5860"/>
      <w:bookmarkStart w:id="959" w:name="_Toc1224121228"/>
      <w:bookmarkStart w:id="960" w:name="_Toc28910"/>
      <w:bookmarkStart w:id="961" w:name="_Toc9312"/>
      <w:bookmarkStart w:id="962" w:name="_Toc9814"/>
      <w:bookmarkStart w:id="963" w:name="_Toc28577"/>
      <w:bookmarkStart w:id="964" w:name="_Toc29934"/>
      <w:bookmarkStart w:id="965" w:name="_Toc1056440169"/>
      <w:bookmarkStart w:id="966" w:name="_Toc14949"/>
      <w:bookmarkStart w:id="967" w:name="_Toc73881625"/>
      <w:bookmarkStart w:id="968" w:name="_Toc20381"/>
      <w:r>
        <w:rPr>
          <w:rFonts w:hint="eastAsia" w:ascii="宋体" w:hAnsi="宋体" w:eastAsia="宋体" w:cs="宋体"/>
          <w:b/>
          <w:bCs/>
          <w:color w:val="auto"/>
          <w:sz w:val="32"/>
          <w:szCs w:val="32"/>
        </w:rPr>
        <w:t>第一节  完善旅游交通服务网</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10AFCA3A">
      <w:pPr>
        <w:widowControl w:val="0"/>
        <w:rPr>
          <w:rFonts w:ascii="仿宋_GB2312" w:hAnsi="仿宋" w:cs="仿宋"/>
          <w:color w:val="auto"/>
        </w:rPr>
      </w:pPr>
      <w:bookmarkStart w:id="969" w:name="_Toc29653"/>
      <w:bookmarkStart w:id="970" w:name="_Toc10436"/>
      <w:r>
        <w:rPr>
          <w:rFonts w:hint="eastAsia" w:ascii="楷体" w:hAnsi="楷体" w:eastAsia="楷体" w:cs="楷体"/>
          <w:color w:val="auto"/>
        </w:rPr>
        <w:t>优化提升全域综合交通网</w:t>
      </w:r>
      <w:bookmarkEnd w:id="969"/>
      <w:bookmarkEnd w:id="970"/>
      <w:r>
        <w:rPr>
          <w:rFonts w:hint="eastAsia" w:ascii="楷体" w:hAnsi="楷体" w:eastAsia="楷体" w:cs="楷体"/>
          <w:color w:val="auto"/>
        </w:rPr>
        <w:t>。</w:t>
      </w:r>
      <w:r>
        <w:rPr>
          <w:rFonts w:hint="eastAsia" w:ascii="仿宋_GB2312" w:hAnsi="仿宋" w:eastAsia="仿宋_GB2312" w:cs="仿宋"/>
          <w:bCs/>
          <w:color w:val="auto"/>
          <w:kern w:val="0"/>
          <w:lang w:val="zh-CN"/>
        </w:rPr>
        <w:t>围绕创建全国全域旅游示范省，以延长旅游停留时间，增加过境消费为目标，加快形成空铁陆水无缝对接的快旅交通网。加强干线公路至景区旅游公路交通建设，开拓旅游专线与旅游公交。推进渝黔高铁、贵南高铁、贵兴高铁等建成和通车，形成全省“三环八射”城际铁路，实现各市（州）行政中心全覆盖。优化国际航线的补贴政策，推动增开和加密国际航线，形成旅游环线。</w:t>
      </w:r>
      <w:r>
        <w:rPr>
          <w:rFonts w:hint="eastAsia" w:ascii="仿宋_GB2312" w:hAnsi="仿宋" w:cs="仿宋"/>
          <w:color w:val="auto"/>
        </w:rPr>
        <w:t>推进旅游航道工程建设，提升乌江、南北盘江红水河通航能力，加快推进荔波樟江、铜仁锦江、清水江下司至龙里等旅游航运建设。</w:t>
      </w:r>
      <w:bookmarkStart w:id="971" w:name="_Toc31171"/>
      <w:bookmarkStart w:id="972" w:name="_Toc9212"/>
    </w:p>
    <w:p w14:paraId="0383C5E1">
      <w:pPr>
        <w:widowControl w:val="0"/>
        <w:rPr>
          <w:rFonts w:ascii="仿宋_GB2312" w:hAnsi="仿宋" w:eastAsia="仿宋_GB2312" w:cs="仿宋"/>
          <w:bCs/>
          <w:color w:val="auto"/>
          <w:kern w:val="0"/>
          <w:lang w:val="zh-CN"/>
        </w:rPr>
      </w:pPr>
      <w:r>
        <w:rPr>
          <w:rFonts w:hint="eastAsia" w:ascii="楷体" w:hAnsi="楷体" w:eastAsia="楷体" w:cs="楷体"/>
          <w:color w:val="auto"/>
        </w:rPr>
        <w:t>推进构建快进慢游全域慢游网</w:t>
      </w:r>
      <w:bookmarkEnd w:id="971"/>
      <w:bookmarkEnd w:id="972"/>
      <w:r>
        <w:rPr>
          <w:rFonts w:hint="eastAsia" w:ascii="楷体" w:hAnsi="楷体" w:eastAsia="楷体" w:cs="楷体"/>
          <w:color w:val="auto"/>
        </w:rPr>
        <w:t>。</w:t>
      </w:r>
      <w:r>
        <w:rPr>
          <w:rFonts w:hint="eastAsia" w:ascii="仿宋_GB2312" w:hAnsi="仿宋" w:eastAsia="仿宋_GB2312" w:cs="仿宋"/>
          <w:bCs/>
          <w:color w:val="auto"/>
          <w:kern w:val="0"/>
          <w:lang w:val="zh-CN"/>
        </w:rPr>
        <w:t>以旅游城市为依托，</w:t>
      </w:r>
      <w:r>
        <w:rPr>
          <w:rFonts w:hint="eastAsia" w:ascii="仿宋_GB2312" w:hAnsi="仿宋" w:cs="仿宋"/>
          <w:bCs/>
          <w:color w:val="auto"/>
          <w:kern w:val="0"/>
          <w:lang w:val="zh-CN"/>
        </w:rPr>
        <w:t>突出</w:t>
      </w:r>
      <w:r>
        <w:rPr>
          <w:rFonts w:hint="eastAsia" w:ascii="仿宋_GB2312" w:hAnsi="仿宋" w:eastAsia="仿宋_GB2312" w:cs="仿宋"/>
          <w:bCs/>
          <w:color w:val="auto"/>
          <w:kern w:val="0"/>
          <w:lang w:val="zh-CN"/>
        </w:rPr>
        <w:t>城市休闲绿道</w:t>
      </w:r>
      <w:r>
        <w:rPr>
          <w:rFonts w:hint="eastAsia" w:ascii="仿宋_GB2312" w:hAnsi="仿宋" w:cs="仿宋"/>
          <w:bCs/>
          <w:color w:val="auto"/>
          <w:kern w:val="0"/>
          <w:lang w:val="zh-CN"/>
        </w:rPr>
        <w:t>建设，</w:t>
      </w:r>
      <w:r>
        <w:rPr>
          <w:rFonts w:hint="eastAsia" w:ascii="仿宋_GB2312" w:hAnsi="仿宋" w:eastAsia="仿宋_GB2312" w:cs="仿宋"/>
          <w:bCs/>
          <w:color w:val="auto"/>
          <w:kern w:val="0"/>
          <w:lang w:val="zh-CN"/>
        </w:rPr>
        <w:t>利用“村村通”“组组通”大力开展乡村旅游。</w:t>
      </w:r>
      <w:r>
        <w:rPr>
          <w:rFonts w:hint="eastAsia" w:ascii="仿宋_GB2312" w:hAnsi="仿宋" w:cs="仿宋"/>
          <w:bCs/>
          <w:color w:val="auto"/>
          <w:kern w:val="0"/>
          <w:lang w:val="zh-CN"/>
        </w:rPr>
        <w:t>推动</w:t>
      </w:r>
      <w:r>
        <w:rPr>
          <w:rFonts w:hint="eastAsia" w:ascii="仿宋_GB2312" w:hAnsi="仿宋" w:eastAsia="仿宋_GB2312" w:cs="仿宋"/>
          <w:bCs/>
          <w:color w:val="auto"/>
          <w:kern w:val="0"/>
          <w:lang w:val="zh-CN"/>
        </w:rPr>
        <w:t>在有需求和有条件的景区和山区建设绿色索道、生态索道。支持有条件的普通公路改造为观光旅游公路，推动旅游景点互联互通，加快桥梁观光区、高速公路服务区景区化建设。</w:t>
      </w:r>
    </w:p>
    <w:p w14:paraId="1B05B860">
      <w:pPr>
        <w:widowControl w:val="0"/>
        <w:rPr>
          <w:rFonts w:ascii="仿宋_GB2312" w:hAnsi="仿宋" w:eastAsia="仿宋_GB2312" w:cs="仿宋"/>
          <w:bCs/>
          <w:color w:val="auto"/>
          <w:kern w:val="0"/>
          <w:lang w:val="zh-CN"/>
        </w:rPr>
      </w:pPr>
      <w:bookmarkStart w:id="973" w:name="_Toc9304"/>
      <w:bookmarkStart w:id="974" w:name="_Toc20734"/>
      <w:r>
        <w:rPr>
          <w:rFonts w:hint="eastAsia" w:ascii="楷体" w:hAnsi="楷体" w:eastAsia="楷体" w:cs="楷体"/>
          <w:color w:val="auto"/>
        </w:rPr>
        <w:t>提升自驾车服务体系</w:t>
      </w:r>
      <w:bookmarkEnd w:id="973"/>
      <w:bookmarkEnd w:id="974"/>
      <w:r>
        <w:rPr>
          <w:rFonts w:hint="eastAsia" w:ascii="楷体" w:hAnsi="楷体" w:eastAsia="楷体" w:cs="楷体"/>
          <w:color w:val="auto"/>
        </w:rPr>
        <w:t>。</w:t>
      </w:r>
      <w:r>
        <w:rPr>
          <w:rFonts w:hint="eastAsia" w:ascii="仿宋_GB2312" w:hAnsi="仿宋" w:eastAsia="仿宋_GB2312" w:cs="仿宋"/>
          <w:bCs/>
          <w:color w:val="auto"/>
          <w:kern w:val="0"/>
          <w:lang w:val="zh-CN"/>
        </w:rPr>
        <w:t>完善全省高速公路、国省干线沿途旅游交通标识牌。依托高速公路服务区、旅游公路沿途特色村镇、加油站等建设自驾车旅游型服务区</w:t>
      </w:r>
      <w:r>
        <w:rPr>
          <w:rFonts w:hint="eastAsia" w:ascii="仿宋_GB2312" w:hAnsi="仿宋" w:cs="仿宋"/>
          <w:bCs/>
          <w:color w:val="auto"/>
          <w:kern w:val="0"/>
          <w:lang w:val="zh-CN"/>
        </w:rPr>
        <w:t>，推进建立以汽车营地和房车小镇为主要载体营地体系</w:t>
      </w:r>
      <w:r>
        <w:rPr>
          <w:rFonts w:hint="eastAsia" w:ascii="仿宋_GB2312" w:hAnsi="仿宋" w:eastAsia="仿宋_GB2312" w:cs="仿宋"/>
          <w:bCs/>
          <w:color w:val="auto"/>
          <w:kern w:val="0"/>
          <w:lang w:val="zh-CN"/>
        </w:rPr>
        <w:t>。发展旅游汽车租赁产业，提供电子预约租车、送车上门、异地还车、汽车救援等服务。</w:t>
      </w:r>
    </w:p>
    <w:p w14:paraId="18263E74">
      <w:pPr>
        <w:widowControl w:val="0"/>
        <w:rPr>
          <w:rFonts w:ascii="仿宋_GB2312" w:hAnsi="仿宋" w:eastAsia="仿宋_GB2312" w:cs="仿宋"/>
          <w:bCs/>
          <w:color w:val="auto"/>
          <w:kern w:val="0"/>
          <w:lang w:val="zh-CN"/>
        </w:rPr>
      </w:pPr>
      <w:bookmarkStart w:id="975" w:name="_Toc1771"/>
      <w:bookmarkStart w:id="976" w:name="_Toc32362"/>
      <w:r>
        <w:rPr>
          <w:rFonts w:hint="eastAsia" w:ascii="楷体" w:hAnsi="楷体" w:eastAsia="楷体" w:cs="楷体"/>
          <w:color w:val="auto"/>
        </w:rPr>
        <w:t>创新山地特色旅游交通体系</w:t>
      </w:r>
      <w:bookmarkEnd w:id="975"/>
      <w:bookmarkEnd w:id="976"/>
      <w:r>
        <w:rPr>
          <w:rFonts w:hint="eastAsia" w:ascii="楷体" w:hAnsi="楷体" w:eastAsia="楷体" w:cs="楷体"/>
          <w:color w:val="auto"/>
        </w:rPr>
        <w:t>。</w:t>
      </w:r>
      <w:r>
        <w:rPr>
          <w:rFonts w:hint="eastAsia" w:ascii="仿宋_GB2312" w:hAnsi="仿宋" w:eastAsia="仿宋_GB2312" w:cs="仿宋"/>
          <w:bCs/>
          <w:color w:val="auto"/>
          <w:kern w:val="0"/>
          <w:lang w:val="zh-CN"/>
        </w:rPr>
        <w:t>着力发展热气球、山地骑行、山地摩托车、山地越野、滑翔翼、直升机、水上飞机、溜索、滑道、地轨缆车、桥梁、登山步道、徒步道、森林小径、花海小径等山地特色交通，努力实现立体交通游。</w:t>
      </w:r>
    </w:p>
    <w:p w14:paraId="074C0BFA">
      <w:pPr>
        <w:pStyle w:val="2"/>
        <w:spacing w:line="560" w:lineRule="exact"/>
        <w:ind w:firstLine="0" w:firstLineChars="0"/>
        <w:jc w:val="center"/>
        <w:outlineLvl w:val="1"/>
        <w:rPr>
          <w:rFonts w:ascii="宋体" w:hAnsi="宋体" w:eastAsia="宋体" w:cs="宋体"/>
          <w:b/>
          <w:bCs/>
          <w:color w:val="auto"/>
          <w:sz w:val="32"/>
          <w:szCs w:val="32"/>
        </w:rPr>
      </w:pPr>
      <w:bookmarkStart w:id="977" w:name="_Toc27882"/>
      <w:bookmarkStart w:id="978" w:name="_Toc28389"/>
      <w:bookmarkStart w:id="979" w:name="_Toc15072"/>
      <w:bookmarkStart w:id="980" w:name="_Toc73822112"/>
      <w:bookmarkStart w:id="981" w:name="_Toc27226"/>
      <w:bookmarkStart w:id="982" w:name="_Toc7050"/>
      <w:bookmarkStart w:id="983" w:name="_Toc23248"/>
      <w:bookmarkStart w:id="984" w:name="_Toc31281"/>
      <w:bookmarkStart w:id="985" w:name="_Toc22500"/>
      <w:bookmarkStart w:id="986" w:name="_Toc819963793"/>
      <w:bookmarkStart w:id="987" w:name="_Toc21051"/>
      <w:bookmarkStart w:id="988" w:name="_Toc29650"/>
      <w:bookmarkStart w:id="989" w:name="_Toc2317"/>
      <w:bookmarkStart w:id="990" w:name="_Toc4750"/>
      <w:bookmarkStart w:id="991" w:name="_Toc60605641"/>
      <w:bookmarkStart w:id="992" w:name="_Toc12936"/>
      <w:bookmarkStart w:id="993" w:name="_Toc26251"/>
      <w:bookmarkStart w:id="994" w:name="_Toc12646"/>
      <w:bookmarkStart w:id="995" w:name="_Toc25302"/>
      <w:bookmarkStart w:id="996" w:name="_Toc1151707123"/>
      <w:bookmarkStart w:id="997" w:name="_Toc11645"/>
      <w:bookmarkStart w:id="998" w:name="_Toc1869"/>
      <w:bookmarkStart w:id="999" w:name="_Toc73881626"/>
      <w:bookmarkStart w:id="1000" w:name="_Toc27540"/>
      <w:bookmarkStart w:id="1001" w:name="_Toc1307173404"/>
      <w:bookmarkStart w:id="1002" w:name="_Toc1514487012"/>
      <w:bookmarkStart w:id="1003" w:name="_Toc55231500"/>
      <w:bookmarkStart w:id="1004" w:name="_Toc23245"/>
      <w:bookmarkStart w:id="1005" w:name="_Toc650411911"/>
      <w:bookmarkStart w:id="1006" w:name="_Toc29111"/>
      <w:bookmarkStart w:id="1007" w:name="_Toc26252"/>
      <w:bookmarkStart w:id="1008" w:name="_Toc18219"/>
      <w:bookmarkStart w:id="1009" w:name="_Toc29015"/>
      <w:bookmarkStart w:id="1010" w:name="_Toc28698"/>
      <w:bookmarkStart w:id="1011" w:name="_Toc24076"/>
      <w:bookmarkStart w:id="1012" w:name="_Toc7558"/>
      <w:bookmarkStart w:id="1013" w:name="_Toc10215"/>
      <w:bookmarkStart w:id="1014" w:name="_Toc19479"/>
      <w:bookmarkStart w:id="1015" w:name="_Toc32499"/>
      <w:bookmarkStart w:id="1016" w:name="_Toc23041"/>
      <w:bookmarkStart w:id="1017" w:name="_Toc21202"/>
      <w:bookmarkStart w:id="1018" w:name="_Toc29956"/>
      <w:bookmarkStart w:id="1019" w:name="_Toc16823"/>
      <w:bookmarkStart w:id="1020" w:name="_Toc23267"/>
      <w:bookmarkStart w:id="1021" w:name="_Toc15178"/>
      <w:bookmarkStart w:id="1022" w:name="_Toc15473"/>
      <w:bookmarkStart w:id="1023" w:name="_Toc22968"/>
      <w:bookmarkStart w:id="1024" w:name="_Toc19467"/>
      <w:bookmarkStart w:id="1025" w:name="_Toc30386"/>
      <w:bookmarkStart w:id="1026" w:name="_Toc12479"/>
      <w:r>
        <w:rPr>
          <w:rFonts w:hint="eastAsia" w:ascii="宋体" w:hAnsi="宋体" w:eastAsia="宋体" w:cs="宋体"/>
          <w:b/>
          <w:bCs/>
          <w:color w:val="auto"/>
          <w:sz w:val="32"/>
          <w:szCs w:val="32"/>
        </w:rPr>
        <w:t>第二节  构建智慧管理服务</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rFonts w:hint="eastAsia" w:ascii="宋体" w:hAnsi="宋体" w:eastAsia="宋体" w:cs="宋体"/>
          <w:b/>
          <w:bCs/>
          <w:color w:val="auto"/>
          <w:sz w:val="32"/>
          <w:szCs w:val="32"/>
        </w:rPr>
        <w:t>体系</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7EFA1920">
      <w:pPr>
        <w:widowControl w:val="0"/>
        <w:rPr>
          <w:rFonts w:ascii="Times New Roman" w:hAnsi="Times New Roman" w:eastAsia="宋体" w:cs="黑体"/>
          <w:color w:val="auto"/>
          <w:sz w:val="21"/>
          <w:szCs w:val="24"/>
        </w:rPr>
      </w:pPr>
      <w:bookmarkStart w:id="1027" w:name="_Toc21939"/>
      <w:bookmarkStart w:id="1028" w:name="_Toc8764"/>
      <w:r>
        <w:rPr>
          <w:rFonts w:hint="eastAsia" w:ascii="楷体" w:hAnsi="楷体" w:eastAsia="楷体" w:cs="楷体"/>
          <w:color w:val="auto"/>
        </w:rPr>
        <w:t>推进游客智慧服务系统建设。</w:t>
      </w:r>
      <w:r>
        <w:rPr>
          <w:rFonts w:hint="eastAsia" w:ascii="仿宋_GB2312" w:hAnsi="仿宋_GB2312" w:cs="仿宋_GB2312"/>
          <w:color w:val="auto"/>
        </w:rPr>
        <w:t>持续</w:t>
      </w:r>
      <w:r>
        <w:rPr>
          <w:color w:val="auto"/>
        </w:rPr>
        <w:t>推进“大数据+全域智慧旅游”建设</w:t>
      </w:r>
      <w:r>
        <w:rPr>
          <w:rFonts w:hint="eastAsia"/>
          <w:color w:val="auto"/>
        </w:rPr>
        <w:t>，</w:t>
      </w:r>
      <w:r>
        <w:rPr>
          <w:rFonts w:hint="eastAsia" w:ascii="仿宋_GB2312" w:hAnsi="仿宋_GB2312" w:cs="仿宋_GB2312"/>
          <w:color w:val="auto"/>
        </w:rPr>
        <w:t>完善提升“一码游贵州”平台，实现</w:t>
      </w:r>
      <w:r>
        <w:rPr>
          <w:rFonts w:hint="eastAsia" w:ascii="仿宋_GB2312" w:hAnsi="仿宋_GB2312" w:cs="仿宋_GB2312"/>
          <w:bCs/>
          <w:color w:val="auto"/>
          <w:kern w:val="0"/>
        </w:rPr>
        <w:t>预约、错峰、限量常态化。建设景区监测设施和大数据平台。</w:t>
      </w:r>
      <w:r>
        <w:rPr>
          <w:rFonts w:hint="eastAsia" w:ascii="仿宋_GB2312" w:hAnsi="仿宋_GB2312" w:cs="仿宋_GB2312"/>
          <w:color w:val="auto"/>
        </w:rPr>
        <w:t>提高产品服务、企业治理智慧化程度。</w:t>
      </w:r>
    </w:p>
    <w:p w14:paraId="2CF4C1D6">
      <w:pPr>
        <w:rPr>
          <w:rFonts w:cs="Times New Roman"/>
          <w:b/>
          <w:bCs/>
          <w:color w:val="auto"/>
        </w:rPr>
      </w:pPr>
      <w:r>
        <w:rPr>
          <w:rFonts w:hint="eastAsia" w:ascii="楷体" w:hAnsi="楷体" w:eastAsia="楷体" w:cs="楷体"/>
          <w:color w:val="auto"/>
        </w:rPr>
        <w:t>加强智慧旅游基础设施建设</w:t>
      </w:r>
      <w:bookmarkEnd w:id="1027"/>
      <w:bookmarkEnd w:id="1028"/>
      <w:r>
        <w:rPr>
          <w:rFonts w:hint="eastAsia" w:ascii="楷体" w:hAnsi="楷体" w:eastAsia="楷体" w:cs="楷体"/>
          <w:color w:val="auto"/>
        </w:rPr>
        <w:t>。</w:t>
      </w:r>
      <w:bookmarkStart w:id="1029" w:name="_Toc28879"/>
      <w:bookmarkStart w:id="1030" w:name="_Toc26292"/>
      <w:r>
        <w:rPr>
          <w:rFonts w:hint="eastAsia" w:ascii="仿宋_GB2312" w:hAnsi="仿宋_GB2312" w:cs="仿宋_GB2312"/>
          <w:color w:val="auto"/>
        </w:rPr>
        <w:t>全面提高数据可持续发展能力，坚持需求导向，聚焦智慧旅游服务发展不平衡不充分的现状，加快构建多层次智慧旅游标准体系；加强智慧旅游基础设施建设，力争一批智慧景区、智慧旅游建设项目纳入国家“新基建”投资重点项目，促进实体经济向数字经济转型。</w:t>
      </w:r>
      <w:r>
        <w:rPr>
          <w:rFonts w:cs="Times New Roman"/>
          <w:color w:val="auto"/>
        </w:rPr>
        <w:t>到2025年，全省建成100个旅游业与大数据融合发展标杆项目</w:t>
      </w:r>
      <w:r>
        <w:rPr>
          <w:rFonts w:hint="eastAsia" w:ascii="仿宋_GB2312" w:hAnsi="仿宋_GB2312" w:cs="仿宋_GB2312"/>
          <w:color w:val="auto"/>
        </w:rPr>
        <w:t>。</w:t>
      </w:r>
    </w:p>
    <w:p w14:paraId="29098C08">
      <w:pPr>
        <w:widowControl w:val="0"/>
        <w:spacing w:line="580" w:lineRule="exact"/>
        <w:rPr>
          <w:rFonts w:ascii="仿宋_GB2312" w:hAnsi="仿宋" w:eastAsia="仿宋_GB2312" w:cs="仿宋"/>
          <w:bCs/>
          <w:color w:val="auto"/>
          <w:kern w:val="0"/>
          <w:lang w:val="zh-CN"/>
        </w:rPr>
      </w:pPr>
      <w:r>
        <w:rPr>
          <w:rFonts w:hint="eastAsia" w:ascii="楷体" w:hAnsi="楷体" w:eastAsia="楷体" w:cs="楷体"/>
          <w:color w:val="auto"/>
        </w:rPr>
        <w:t>提升文化和旅游智慧化</w:t>
      </w:r>
      <w:bookmarkEnd w:id="1029"/>
      <w:bookmarkEnd w:id="1030"/>
      <w:r>
        <w:rPr>
          <w:rFonts w:hint="eastAsia" w:ascii="楷体" w:hAnsi="楷体" w:eastAsia="楷体" w:cs="楷体"/>
          <w:color w:val="auto"/>
        </w:rPr>
        <w:t>水平。</w:t>
      </w:r>
      <w:r>
        <w:rPr>
          <w:rFonts w:cs="Times New Roman"/>
          <w:color w:val="auto"/>
        </w:rPr>
        <w:t>制定出台贵州省智慧景区建设综合评价标准，完成全域旅游数字化升级项目建设。</w:t>
      </w:r>
      <w:r>
        <w:rPr>
          <w:rFonts w:hint="eastAsia" w:ascii="仿宋_GB2312" w:hAnsi="仿宋" w:eastAsia="仿宋_GB2312" w:cs="仿宋"/>
          <w:bCs/>
          <w:color w:val="auto"/>
          <w:kern w:val="0"/>
          <w:lang w:val="zh-CN"/>
        </w:rPr>
        <w:t>鼓励景区景点、文化场馆等开展数字化产品建设和服务完善旅游景区</w:t>
      </w:r>
      <w:r>
        <w:rPr>
          <w:rFonts w:ascii="仿宋_GB2312" w:hAnsi="仿宋" w:eastAsia="仿宋_GB2312" w:cs="仿宋"/>
          <w:bCs/>
          <w:color w:val="auto"/>
          <w:kern w:val="0"/>
          <w:lang w:val="zh-CN"/>
        </w:rPr>
        <w:t>(点)通信信息基础设施，推动5G网络在4A级以上旅游景区深度覆盖、3A级以上旅游景区实现核心区覆盖、重点文化和旅游场所实现信号覆盖。</w:t>
      </w:r>
      <w:r>
        <w:rPr>
          <w:color w:val="auto"/>
        </w:rPr>
        <w:t>加强旅游景区的游客集中区域、环境敏感区域、旅游危险地带监控设施建设。</w:t>
      </w:r>
      <w:r>
        <w:rPr>
          <w:rFonts w:hint="eastAsia" w:ascii="仿宋_GB2312" w:hAnsi="仿宋" w:eastAsia="仿宋_GB2312" w:cs="仿宋"/>
          <w:bCs/>
          <w:color w:val="auto"/>
          <w:kern w:val="0"/>
          <w:lang w:val="zh-CN"/>
        </w:rPr>
        <w:t>重点扶持</w:t>
      </w:r>
      <w:r>
        <w:rPr>
          <w:rFonts w:ascii="仿宋_GB2312" w:hAnsi="仿宋" w:eastAsia="仿宋_GB2312" w:cs="仿宋"/>
          <w:bCs/>
          <w:color w:val="auto"/>
          <w:kern w:val="0"/>
          <w:lang w:val="zh-CN"/>
        </w:rPr>
        <w:t>12家旅游景区开展智慧旅游景区试点。</w:t>
      </w:r>
    </w:p>
    <w:p w14:paraId="7B02E7EF">
      <w:pPr>
        <w:rPr>
          <w:rFonts w:ascii="仿宋_GB2312" w:hAnsi="仿宋_GB2312" w:cs="仿宋_GB2312"/>
          <w:color w:val="auto"/>
        </w:rPr>
      </w:pPr>
      <w:r>
        <w:rPr>
          <w:rFonts w:hint="eastAsia" w:ascii="楷体" w:hAnsi="楷体" w:eastAsia="楷体" w:cs="楷体"/>
          <w:color w:val="auto"/>
        </w:rPr>
        <w:t>推进新技术与文旅融合发展。</w:t>
      </w:r>
      <w:r>
        <w:rPr>
          <w:rFonts w:hint="eastAsia" w:ascii="仿宋_GB2312" w:hAnsi="仿宋_GB2312" w:cs="仿宋_GB2312"/>
          <w:bCs/>
          <w:color w:val="auto"/>
          <w:kern w:val="0"/>
        </w:rPr>
        <w:t>深入实施科技创新驱动战略，强化自主创新，集合优势资源，加强关键技术研发和应用，全面提升文化和旅游科技创新能力。</w:t>
      </w:r>
      <w:r>
        <w:rPr>
          <w:rFonts w:hint="eastAsia" w:ascii="仿宋_GB2312" w:hAnsi="仿宋_GB2312" w:cs="仿宋_GB2312"/>
          <w:color w:val="auto"/>
        </w:rPr>
        <w:t>运用人工智能、云计算、大数据、短视频、直播、虚拟现实、沉浸式体验等手段创新文旅消费方式，促进线上线下相结合发展。推动区块链、物联网与文化旅游业融合发展，着力打通创新链、应用链、价值链，重点推动区块链在全域旅游平台的场景。</w:t>
      </w:r>
    </w:p>
    <w:p w14:paraId="773E0D29">
      <w:pPr>
        <w:pStyle w:val="2"/>
        <w:spacing w:line="560" w:lineRule="exact"/>
        <w:ind w:firstLine="0" w:firstLineChars="0"/>
        <w:jc w:val="center"/>
        <w:outlineLvl w:val="1"/>
        <w:rPr>
          <w:rFonts w:ascii="宋体" w:hAnsi="宋体" w:eastAsia="宋体" w:cs="宋体"/>
          <w:b/>
          <w:bCs/>
          <w:color w:val="auto"/>
          <w:sz w:val="32"/>
          <w:szCs w:val="32"/>
        </w:rPr>
      </w:pPr>
      <w:bookmarkStart w:id="1031" w:name="_Toc26594"/>
      <w:r>
        <w:rPr>
          <w:rFonts w:hint="eastAsia" w:ascii="宋体" w:hAnsi="宋体" w:eastAsia="宋体" w:cs="宋体"/>
          <w:b/>
          <w:bCs/>
          <w:color w:val="auto"/>
          <w:sz w:val="32"/>
          <w:szCs w:val="32"/>
          <w:lang w:val="zh-CN"/>
        </w:rPr>
        <w:t>第三节</w:t>
      </w:r>
      <w:r>
        <w:rPr>
          <w:rFonts w:hint="eastAsia" w:ascii="宋体" w:hAnsi="宋体" w:eastAsia="宋体" w:cs="宋体"/>
          <w:b/>
          <w:bCs/>
          <w:color w:val="auto"/>
          <w:sz w:val="32"/>
          <w:szCs w:val="32"/>
        </w:rPr>
        <w:t xml:space="preserve">  构建便捷的旅游服务网</w:t>
      </w:r>
      <w:bookmarkEnd w:id="1031"/>
    </w:p>
    <w:p w14:paraId="5D1EC482">
      <w:pPr>
        <w:widowControl w:val="0"/>
        <w:rPr>
          <w:rFonts w:ascii="仿宋_GB2312" w:hAnsi="仿宋" w:eastAsia="仿宋_GB2312" w:cs="仿宋"/>
          <w:bCs/>
          <w:color w:val="auto"/>
          <w:kern w:val="0"/>
          <w:lang w:val="zh-CN"/>
        </w:rPr>
      </w:pPr>
      <w:r>
        <w:rPr>
          <w:rFonts w:hint="eastAsia" w:ascii="仿宋_GB2312" w:hAnsi="仿宋" w:eastAsia="仿宋_GB2312" w:cs="仿宋"/>
          <w:bCs/>
          <w:color w:val="auto"/>
          <w:kern w:val="0"/>
          <w:lang w:val="zh-CN"/>
        </w:rPr>
        <w:t>围绕区域中心城市、省交界城市、重点旅游县和旅游区，建设以贵阳为中心的三级游客集散中心体系。推进龙洞堡机场和多彩贵州城、贵阳火车北站和东站、遵义、安顺、凯里、六盘水、毕节、都匀、兴义、铜仁等</w:t>
      </w:r>
      <w:r>
        <w:rPr>
          <w:rFonts w:ascii="仿宋_GB2312" w:hAnsi="仿宋" w:eastAsia="仿宋_GB2312" w:cs="仿宋"/>
          <w:bCs/>
          <w:color w:val="auto"/>
          <w:kern w:val="0"/>
          <w:lang w:val="zh-CN"/>
        </w:rPr>
        <w:t>12个一级全域旅游集散中心建设；推进花溪区、息烽县、六枝特区、</w:t>
      </w:r>
      <w:r>
        <w:rPr>
          <w:rFonts w:hint="eastAsia" w:ascii="仿宋_GB2312" w:hAnsi="仿宋" w:eastAsia="仿宋_GB2312" w:cs="仿宋"/>
          <w:bCs/>
          <w:color w:val="auto"/>
          <w:kern w:val="0"/>
          <w:lang w:val="zh-CN"/>
        </w:rPr>
        <w:t>盘州市、赤水市、威宁县、玉屏县、荔波县、雷山县、绥阳县、百里杜鹃管理区等二级全域旅游集散中心建设；推进开阳、修文、清镇等三级全域旅游集散中心建设。在机场、高铁站、公交枢纽、商业集中区及高速公路服务区等新建、改建一批游客综合服务中心，在旅游村镇、景区、度假区、风景道、绿道等建设一批游客服务中心，为游客提供景区、文化、餐饮、住宿、购物、交通等综合咨询服务。到</w:t>
      </w:r>
      <w:r>
        <w:rPr>
          <w:rFonts w:ascii="仿宋_GB2312" w:hAnsi="仿宋" w:eastAsia="仿宋_GB2312" w:cs="仿宋"/>
          <w:bCs/>
          <w:color w:val="auto"/>
          <w:kern w:val="0"/>
          <w:lang w:val="zh-CN"/>
        </w:rPr>
        <w:t>2025年，全省A级旅游景区新建改扩建游客服务中心50个以上，停车场300个以</w:t>
      </w:r>
      <w:r>
        <w:rPr>
          <w:rFonts w:hint="eastAsia" w:ascii="仿宋_GB2312" w:hAnsi="仿宋" w:eastAsia="仿宋_GB2312" w:cs="仿宋"/>
          <w:bCs/>
          <w:color w:val="auto"/>
          <w:kern w:val="0"/>
          <w:lang w:val="zh-CN"/>
        </w:rPr>
        <w:t>上。加强旅游厕所的精品化设计、标准化施工，推进旅游厕所规范化建设，全省旅游景区、旅游通道沿线、乡村旅游点、交通集散点、休闲步行街区等场所的旅游厕所全部实现“数量充足、干净无味、实用免费、管理有效”的目标。</w:t>
      </w:r>
      <w:r>
        <w:rPr>
          <w:rFonts w:cs="Times New Roman"/>
          <w:color w:val="auto"/>
        </w:rPr>
        <w:t>到2025年，全省A级旅游景区新建改扩建</w:t>
      </w:r>
      <w:r>
        <w:rPr>
          <w:rFonts w:hint="eastAsia" w:cs="Times New Roman"/>
          <w:color w:val="auto"/>
        </w:rPr>
        <w:t>示范</w:t>
      </w:r>
      <w:r>
        <w:rPr>
          <w:rFonts w:cs="Times New Roman"/>
          <w:color w:val="auto"/>
        </w:rPr>
        <w:t>旅游厕所</w:t>
      </w:r>
      <w:r>
        <w:rPr>
          <w:rFonts w:hint="eastAsia" w:cs="Times New Roman"/>
          <w:color w:val="auto"/>
        </w:rPr>
        <w:t>4</w:t>
      </w:r>
      <w:r>
        <w:rPr>
          <w:rFonts w:cs="Times New Roman"/>
          <w:color w:val="auto"/>
        </w:rPr>
        <w:t>50座以上。</w:t>
      </w:r>
    </w:p>
    <w:p w14:paraId="16E8D7F4">
      <w:pPr>
        <w:pStyle w:val="2"/>
        <w:spacing w:line="560" w:lineRule="exact"/>
        <w:ind w:firstLine="0" w:firstLineChars="0"/>
        <w:jc w:val="center"/>
        <w:outlineLvl w:val="1"/>
        <w:rPr>
          <w:rFonts w:ascii="宋体" w:hAnsi="宋体" w:eastAsia="宋体" w:cs="宋体"/>
          <w:b/>
          <w:bCs/>
          <w:color w:val="auto"/>
          <w:sz w:val="32"/>
          <w:szCs w:val="32"/>
        </w:rPr>
      </w:pPr>
      <w:bookmarkStart w:id="1032" w:name="_Toc73881628"/>
      <w:bookmarkStart w:id="1033" w:name="_Toc15319"/>
      <w:bookmarkStart w:id="1034" w:name="_Toc14958"/>
      <w:bookmarkStart w:id="1035" w:name="_Toc53229770"/>
      <w:bookmarkStart w:id="1036" w:name="_Toc27401"/>
      <w:bookmarkStart w:id="1037" w:name="_Toc28356"/>
      <w:bookmarkStart w:id="1038" w:name="_Toc12987"/>
      <w:bookmarkStart w:id="1039" w:name="_Toc20014"/>
      <w:bookmarkStart w:id="1040" w:name="_Toc18948"/>
      <w:bookmarkStart w:id="1041" w:name="_Toc516787616"/>
      <w:bookmarkStart w:id="1042" w:name="_Toc19295"/>
      <w:bookmarkStart w:id="1043" w:name="_Toc28892"/>
      <w:bookmarkStart w:id="1044" w:name="_Toc6737"/>
      <w:bookmarkStart w:id="1045" w:name="_Toc5152"/>
      <w:bookmarkStart w:id="1046" w:name="_Toc9494"/>
      <w:bookmarkStart w:id="1047" w:name="_Toc5718"/>
      <w:bookmarkStart w:id="1048" w:name="_Toc17899"/>
      <w:bookmarkStart w:id="1049" w:name="_Toc15303"/>
      <w:bookmarkStart w:id="1050" w:name="_Toc5227"/>
      <w:bookmarkStart w:id="1051" w:name="_Toc1909854857"/>
      <w:bookmarkStart w:id="1052" w:name="_Toc30322"/>
      <w:bookmarkStart w:id="1053" w:name="_Toc157809555"/>
      <w:bookmarkStart w:id="1054" w:name="_Toc60605627"/>
      <w:bookmarkStart w:id="1055" w:name="_Toc6203"/>
      <w:bookmarkStart w:id="1056" w:name="_Toc22883"/>
      <w:bookmarkStart w:id="1057" w:name="_Toc438660592"/>
      <w:bookmarkStart w:id="1058" w:name="_Toc21774"/>
      <w:bookmarkStart w:id="1059" w:name="_Toc9033"/>
      <w:bookmarkStart w:id="1060" w:name="_Toc8419"/>
      <w:bookmarkStart w:id="1061" w:name="_Toc12343"/>
      <w:bookmarkStart w:id="1062" w:name="_Toc73822114"/>
      <w:bookmarkStart w:id="1063" w:name="_Toc18292"/>
      <w:bookmarkStart w:id="1064" w:name="_Toc18229"/>
      <w:bookmarkStart w:id="1065" w:name="_Toc20676"/>
      <w:bookmarkStart w:id="1066" w:name="_Toc25607"/>
      <w:bookmarkStart w:id="1067" w:name="_Toc5183"/>
      <w:bookmarkStart w:id="1068" w:name="_Toc23920"/>
      <w:bookmarkStart w:id="1069" w:name="_Toc11116"/>
      <w:bookmarkStart w:id="1070" w:name="_Toc29002"/>
      <w:bookmarkStart w:id="1071" w:name="_Toc25687"/>
      <w:bookmarkStart w:id="1072" w:name="_Toc25295"/>
      <w:bookmarkStart w:id="1073" w:name="_Toc14391"/>
      <w:bookmarkStart w:id="1074" w:name="_Toc4533"/>
      <w:bookmarkStart w:id="1075" w:name="_Toc27428"/>
      <w:bookmarkStart w:id="1076" w:name="_Toc15151"/>
      <w:bookmarkStart w:id="1077" w:name="_Toc5378"/>
      <w:bookmarkStart w:id="1078" w:name="_Toc570271123"/>
      <w:bookmarkStart w:id="1079" w:name="_Toc274"/>
      <w:bookmarkStart w:id="1080" w:name="_Toc3057"/>
      <w:bookmarkStart w:id="1081" w:name="_Toc3722"/>
      <w:r>
        <w:rPr>
          <w:rFonts w:hint="eastAsia" w:ascii="宋体" w:hAnsi="宋体" w:eastAsia="宋体" w:cs="宋体"/>
          <w:b/>
          <w:bCs/>
          <w:color w:val="auto"/>
          <w:sz w:val="32"/>
          <w:szCs w:val="32"/>
        </w:rPr>
        <w:t>第四节  提升旅游保障要素保障</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0F7D2291">
      <w:pPr>
        <w:spacing w:line="580" w:lineRule="exact"/>
        <w:rPr>
          <w:color w:val="auto"/>
          <w:kern w:val="0"/>
        </w:rPr>
      </w:pPr>
      <w:r>
        <w:rPr>
          <w:rStyle w:val="40"/>
          <w:rFonts w:hint="eastAsia" w:ascii="楷体" w:hAnsi="楷体" w:eastAsia="楷体" w:cs="楷体"/>
          <w:b w:val="0"/>
          <w:bCs w:val="0"/>
          <w:color w:val="auto"/>
        </w:rPr>
        <w:t>打造多样化旅游住宿体系。</w:t>
      </w:r>
      <w:r>
        <w:rPr>
          <w:rFonts w:hint="eastAsia" w:ascii="仿宋_GB2312" w:hAnsi="仿宋" w:eastAsia="仿宋_GB2312" w:cs="仿宋"/>
          <w:bCs/>
          <w:color w:val="auto"/>
          <w:kern w:val="0"/>
          <w:lang w:val="zh-CN"/>
        </w:rPr>
        <w:t>着力提升旅游星级饭店质量，鼓励引导旅游热点地区和景区周边乡村建设特色客栈、民宿、度假村。推动旅游住宿从传统星级酒店为主向多元化、个性化、非标住宿业态发展。引进国内外知名酒店管理品牌，提升高档酒店服务管理水平。支持发展经济型酒店，大力发展主题酒店、养生度假酒店、生态庄园酒店、帐篷酒店等特色旅游住宿。整合特色民居、城市公寓等存量资源，开发多种类型、不同档次的精品民宿。开展名优名品酒店评比。实现</w:t>
      </w:r>
      <w:r>
        <w:rPr>
          <w:rFonts w:cs="Times New Roman"/>
          <w:color w:val="auto"/>
          <w:kern w:val="0"/>
        </w:rPr>
        <w:t>经营性住宿单位床位数年均增长10%以上</w:t>
      </w:r>
      <w:r>
        <w:rPr>
          <w:rFonts w:hint="eastAsia" w:cs="Times New Roman"/>
          <w:color w:val="auto"/>
          <w:kern w:val="0"/>
        </w:rPr>
        <w:t>，</w:t>
      </w:r>
      <w:r>
        <w:rPr>
          <w:rFonts w:cs="Times New Roman"/>
          <w:color w:val="auto"/>
          <w:kern w:val="0"/>
        </w:rPr>
        <w:t>到2025年，全省达到五星级标准的酒店50家</w:t>
      </w:r>
      <w:r>
        <w:rPr>
          <w:rStyle w:val="58"/>
          <w:rFonts w:cs="Times New Roman"/>
          <w:color w:val="auto"/>
          <w:kern w:val="0"/>
        </w:rPr>
        <w:t>以上，实现五星级酒店市（州）全覆盖</w:t>
      </w:r>
      <w:r>
        <w:rPr>
          <w:rFonts w:cs="Times New Roman"/>
          <w:color w:val="auto"/>
          <w:kern w:val="0"/>
        </w:rPr>
        <w:t>。</w:t>
      </w:r>
    </w:p>
    <w:p w14:paraId="014E826D">
      <w:pPr>
        <w:spacing w:line="580" w:lineRule="exact"/>
        <w:rPr>
          <w:rFonts w:ascii="仿宋_GB2312" w:cs="仿宋_GB2312"/>
          <w:color w:val="auto"/>
          <w:kern w:val="0"/>
        </w:rPr>
      </w:pPr>
      <w:r>
        <w:rPr>
          <w:rFonts w:hint="eastAsia" w:ascii="仿宋" w:hAnsi="仿宋" w:eastAsia="仿宋" w:cs="仿宋"/>
          <w:bCs/>
          <w:color w:val="auto"/>
          <w:kern w:val="0"/>
          <w:lang w:val="zh-CN"/>
        </w:rPr>
        <w:t xml:space="preserve"> </w:t>
      </w:r>
      <w:r>
        <w:rPr>
          <w:rFonts w:hint="eastAsia" w:ascii="楷体" w:hAnsi="楷体" w:eastAsia="楷体" w:cs="楷体"/>
          <w:color w:val="auto"/>
        </w:rPr>
        <w:t>开发推出“黔菜”标准和体系。</w:t>
      </w:r>
      <w:r>
        <w:rPr>
          <w:rFonts w:cs="Times New Roman"/>
          <w:color w:val="auto"/>
          <w:kern w:val="0"/>
        </w:rPr>
        <w:t>制定实施黔菜标准体系、旅游餐饮标准和服务规范。</w:t>
      </w:r>
      <w:r>
        <w:rPr>
          <w:rFonts w:hint="eastAsia" w:ascii="仿宋_GB2312" w:cs="仿宋_GB2312"/>
          <w:color w:val="auto"/>
          <w:kern w:val="0"/>
        </w:rPr>
        <w:t>推广“黔菜”餐饮品牌，推进传承创新，培育“黔菜”餐饮名店，支持品牌连锁经营，形成“黔菜”名店和菜品体系。拓展旅游“黔菜”品牌推广渠道，</w:t>
      </w:r>
      <w:r>
        <w:rPr>
          <w:rFonts w:cs="Times New Roman"/>
          <w:color w:val="auto"/>
          <w:kern w:val="0"/>
        </w:rPr>
        <w:t>打造一批高品质中西餐餐厅。到2025年，</w:t>
      </w:r>
      <w:r>
        <w:rPr>
          <w:rFonts w:hint="eastAsia" w:ascii="仿宋_GB2312" w:cs="仿宋_GB2312"/>
          <w:color w:val="auto"/>
          <w:kern w:val="0"/>
        </w:rPr>
        <w:t>全</w:t>
      </w:r>
      <w:r>
        <w:rPr>
          <w:rFonts w:cs="Times New Roman"/>
          <w:color w:val="auto"/>
          <w:kern w:val="0"/>
        </w:rPr>
        <w:t>省打造100家</w:t>
      </w:r>
      <w:r>
        <w:rPr>
          <w:rFonts w:hint="eastAsia" w:ascii="仿宋_GB2312" w:cs="仿宋_GB2312"/>
          <w:color w:val="auto"/>
          <w:kern w:val="0"/>
        </w:rPr>
        <w:t>“黔菜”餐饮名店，推</w:t>
      </w:r>
      <w:r>
        <w:rPr>
          <w:rFonts w:hint="eastAsia" w:cs="Times New Roman"/>
          <w:color w:val="auto"/>
          <w:kern w:val="0"/>
        </w:rPr>
        <w:t>出300个</w:t>
      </w:r>
      <w:r>
        <w:rPr>
          <w:rFonts w:hint="eastAsia" w:ascii="仿宋_GB2312" w:cs="仿宋_GB2312"/>
          <w:color w:val="auto"/>
          <w:kern w:val="0"/>
        </w:rPr>
        <w:t>以上“生态黔菜”菜品标准。</w:t>
      </w:r>
    </w:p>
    <w:p w14:paraId="635F2A16">
      <w:pPr>
        <w:widowControl w:val="0"/>
        <w:rPr>
          <w:rFonts w:ascii="仿宋_GB2312" w:hAnsi="仿宋" w:eastAsia="仿宋_GB2312" w:cs="仿宋"/>
          <w:bCs/>
          <w:color w:val="auto"/>
          <w:kern w:val="0"/>
          <w:lang w:val="zh-CN"/>
        </w:rPr>
      </w:pPr>
      <w:r>
        <w:rPr>
          <w:rFonts w:hint="eastAsia" w:ascii="楷体" w:hAnsi="楷体" w:eastAsia="楷体" w:cs="楷体"/>
          <w:color w:val="auto"/>
        </w:rPr>
        <w:t>培育专业化旅游代理企业。</w:t>
      </w:r>
      <w:r>
        <w:rPr>
          <w:rFonts w:hint="eastAsia" w:ascii="仿宋_GB2312" w:hAnsi="仿宋" w:eastAsia="仿宋_GB2312" w:cs="仿宋"/>
          <w:bCs/>
          <w:color w:val="auto"/>
          <w:kern w:val="0"/>
          <w:lang w:val="zh-CN"/>
        </w:rPr>
        <w:t>着力培育本省旅行社，引进国内外著名旅行社，提高旅行社信息化、专业化水平。大力推行旅行社、导游人员服务质量管理制度，提高旅游组织和导游服务水平。大力推进汽车租赁行业发展，做大做强旅游包车业务，推动旅游车队发展。</w:t>
      </w:r>
    </w:p>
    <w:p w14:paraId="3F4541EC">
      <w:pPr>
        <w:pStyle w:val="52"/>
        <w:ind w:firstLine="640"/>
        <w:rPr>
          <w:rFonts w:ascii="仿宋_GB2312" w:hAnsi="仿宋" w:eastAsia="仿宋_GB2312" w:cs="仿宋"/>
          <w:bCs/>
          <w:color w:val="auto"/>
          <w:kern w:val="0"/>
          <w:lang w:val="zh-CN"/>
        </w:rPr>
      </w:pPr>
      <w:r>
        <w:rPr>
          <w:rFonts w:hint="eastAsia" w:ascii="楷体" w:hAnsi="楷体" w:eastAsia="楷体" w:cs="楷体"/>
          <w:color w:val="auto"/>
        </w:rPr>
        <w:t>丰富旅游演艺产品和娱乐活动。</w:t>
      </w:r>
      <w:r>
        <w:rPr>
          <w:rFonts w:hint="eastAsia" w:ascii="仿宋" w:hAnsi="仿宋" w:eastAsia="仿宋" w:cs="仿宋"/>
          <w:bCs/>
          <w:color w:val="auto"/>
          <w:kern w:val="0"/>
          <w:lang w:val="zh-CN"/>
        </w:rPr>
        <w:t>加</w:t>
      </w:r>
      <w:r>
        <w:rPr>
          <w:rFonts w:hint="eastAsia" w:ascii="仿宋_GB2312" w:hAnsi="仿宋" w:eastAsia="仿宋_GB2312" w:cs="仿宋"/>
          <w:bCs/>
          <w:color w:val="auto"/>
          <w:kern w:val="0"/>
          <w:lang w:val="zh-CN"/>
        </w:rPr>
        <w:t>强文化与旅游的深度融合，推出一批舞台演艺精品，开发一批非遗展演与体验项目，培育一批知名民族节庆品牌。加强重点旅游城镇、特色旅游街区、小型剧场、主题游乐园等项目建设，加强旅游城市休闲空间建设。</w:t>
      </w:r>
    </w:p>
    <w:p w14:paraId="0F8289E0">
      <w:pPr>
        <w:pStyle w:val="52"/>
        <w:ind w:firstLine="640"/>
        <w:rPr>
          <w:rFonts w:ascii="仿宋" w:hAnsi="仿宋" w:eastAsia="仿宋" w:cs="仿宋"/>
          <w:bCs/>
          <w:color w:val="auto"/>
          <w:kern w:val="0"/>
          <w:lang w:val="zh-CN"/>
        </w:rPr>
      </w:pPr>
      <w:bookmarkStart w:id="1082" w:name="_Toc32559"/>
      <w:bookmarkStart w:id="1083" w:name="_Toc12661"/>
      <w:r>
        <w:rPr>
          <w:rFonts w:hint="eastAsia" w:ascii="楷体" w:hAnsi="楷体" w:eastAsia="楷体" w:cs="楷体"/>
          <w:bCs/>
          <w:color w:val="auto"/>
          <w:kern w:val="0"/>
          <w:lang w:val="zh-CN"/>
        </w:rPr>
        <w:t>推进“黔礼”特色旅游商品</w:t>
      </w:r>
      <w:bookmarkEnd w:id="1082"/>
      <w:bookmarkEnd w:id="1083"/>
      <w:r>
        <w:rPr>
          <w:rFonts w:hint="eastAsia" w:ascii="楷体" w:hAnsi="楷体" w:eastAsia="楷体" w:cs="楷体"/>
          <w:bCs/>
          <w:color w:val="auto"/>
          <w:kern w:val="0"/>
          <w:lang w:val="zh-CN"/>
        </w:rPr>
        <w:t>。</w:t>
      </w:r>
      <w:r>
        <w:rPr>
          <w:rFonts w:hint="eastAsia" w:ascii="仿宋" w:hAnsi="仿宋" w:eastAsia="仿宋" w:cs="仿宋"/>
          <w:bCs/>
          <w:color w:val="auto"/>
          <w:kern w:val="0"/>
          <w:lang w:val="zh-CN"/>
        </w:rPr>
        <w:t>强化旅游商品研发、生产和销售，增强旅游商品创意设计研发能力，实施旅游商品贵州化、品牌化行动，制定实施旅游商品标准。以“贵银”“苗绣”为引领打造一批具有地域标志、民族特色旅游生产示范基地和特色旅游商品品牌。支</w:t>
      </w:r>
      <w:r>
        <w:rPr>
          <w:rFonts w:cs="Times New Roman"/>
          <w:color w:val="auto"/>
        </w:rPr>
        <w:t>持</w:t>
      </w:r>
      <w:r>
        <w:rPr>
          <w:rFonts w:cs="Times New Roman"/>
          <w:color w:val="auto"/>
          <w:kern w:val="0"/>
        </w:rPr>
        <w:t>民族工艺品做大做强，</w:t>
      </w:r>
      <w:r>
        <w:rPr>
          <w:rFonts w:cs="Times New Roman"/>
          <w:color w:val="auto"/>
        </w:rPr>
        <w:t>制定实施</w:t>
      </w:r>
      <w:r>
        <w:rPr>
          <w:rFonts w:ascii="仿宋" w:hAnsi="仿宋" w:eastAsia="仿宋" w:cs="仿宋"/>
          <w:bCs/>
          <w:color w:val="auto"/>
          <w:kern w:val="0"/>
          <w:lang w:val="zh-CN"/>
        </w:rPr>
        <w:t>贵州旅游商品基地规范与评价标准。支持</w:t>
      </w:r>
      <w:r>
        <w:rPr>
          <w:rFonts w:hint="eastAsia" w:ascii="仿宋" w:hAnsi="仿宋" w:eastAsia="仿宋" w:cs="仿宋"/>
          <w:bCs/>
          <w:color w:val="auto"/>
          <w:kern w:val="0"/>
          <w:lang w:val="zh-CN"/>
        </w:rPr>
        <w:t>各地</w:t>
      </w:r>
      <w:r>
        <w:rPr>
          <w:rFonts w:ascii="仿宋" w:hAnsi="仿宋" w:eastAsia="仿宋" w:cs="仿宋"/>
          <w:bCs/>
          <w:color w:val="auto"/>
          <w:kern w:val="0"/>
          <w:lang w:val="zh-CN"/>
        </w:rPr>
        <w:t>建设旅游商品生产基地和购物示范街区。健全完善旅游服务场所线上线下产品联动体系。探索快速提货和直接快寄到家服务模式，推动贵州旅游商品进机场、景区、酒店</w:t>
      </w:r>
      <w:r>
        <w:rPr>
          <w:rFonts w:hint="eastAsia" w:ascii="仿宋" w:hAnsi="仿宋" w:eastAsia="仿宋" w:cs="仿宋"/>
          <w:bCs/>
          <w:color w:val="auto"/>
          <w:kern w:val="0"/>
          <w:lang w:val="zh-CN"/>
        </w:rPr>
        <w:t>等“八进”工作</w:t>
      </w:r>
      <w:r>
        <w:rPr>
          <w:rFonts w:ascii="仿宋" w:hAnsi="仿宋" w:eastAsia="仿宋" w:cs="仿宋"/>
          <w:bCs/>
          <w:color w:val="auto"/>
          <w:kern w:val="0"/>
          <w:lang w:val="zh-CN"/>
        </w:rPr>
        <w:t>。</w:t>
      </w:r>
      <w:r>
        <w:rPr>
          <w:rFonts w:hint="eastAsia" w:ascii="仿宋" w:hAnsi="仿宋" w:eastAsia="仿宋" w:cs="仿宋"/>
          <w:bCs/>
          <w:color w:val="auto"/>
          <w:kern w:val="0"/>
          <w:lang w:val="zh-CN"/>
        </w:rPr>
        <w:t>到2025年，全省培育100家旅游商品生产基地和购物示范街区，新增50家规上旅游商品企业。</w:t>
      </w:r>
    </w:p>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886"/>
    <w:bookmarkEnd w:id="901"/>
    <w:bookmarkEnd w:id="902"/>
    <w:bookmarkEnd w:id="903"/>
    <w:bookmarkEnd w:id="904"/>
    <w:bookmarkEnd w:id="905"/>
    <w:bookmarkEnd w:id="906"/>
    <w:bookmarkEnd w:id="907"/>
    <w:bookmarkEnd w:id="918"/>
    <w:p w14:paraId="64BE4D49">
      <w:pPr>
        <w:pStyle w:val="5"/>
        <w:adjustRightInd w:val="0"/>
        <w:snapToGrid w:val="0"/>
        <w:spacing w:before="300" w:after="290" w:line="560" w:lineRule="exact"/>
        <w:jc w:val="center"/>
        <w:rPr>
          <w:rFonts w:ascii="黑体" w:hAnsi="黑体" w:eastAsia="黑体" w:cs="黑体"/>
          <w:b w:val="0"/>
          <w:bCs w:val="0"/>
          <w:color w:val="auto"/>
          <w:sz w:val="36"/>
          <w:szCs w:val="36"/>
        </w:rPr>
      </w:pPr>
      <w:bookmarkStart w:id="1084" w:name="_Toc53229765"/>
      <w:bookmarkStart w:id="1085" w:name="_Toc4800"/>
      <w:bookmarkStart w:id="1086" w:name="_Toc22574"/>
      <w:bookmarkStart w:id="1087" w:name="_Toc73822098"/>
      <w:bookmarkStart w:id="1088" w:name="_Toc30792"/>
      <w:bookmarkStart w:id="1089" w:name="_Toc30313"/>
      <w:bookmarkStart w:id="1090" w:name="_Toc844"/>
      <w:bookmarkStart w:id="1091" w:name="_Toc14605"/>
      <w:bookmarkStart w:id="1092" w:name="_Toc10459"/>
      <w:bookmarkStart w:id="1093" w:name="_Toc4581"/>
      <w:bookmarkStart w:id="1094" w:name="_Toc20994"/>
      <w:bookmarkStart w:id="1095" w:name="_Toc765957164"/>
      <w:bookmarkStart w:id="1096" w:name="_Toc10860"/>
      <w:bookmarkStart w:id="1097" w:name="_Toc19317"/>
      <w:bookmarkStart w:id="1098" w:name="_Toc1920404394"/>
      <w:bookmarkStart w:id="1099" w:name="_Toc590448240"/>
      <w:bookmarkStart w:id="1100" w:name="_Toc60605620"/>
      <w:bookmarkStart w:id="1101" w:name="_Toc20596"/>
      <w:bookmarkStart w:id="1102" w:name="_Toc13205"/>
      <w:bookmarkStart w:id="1103" w:name="_Toc28226"/>
      <w:bookmarkStart w:id="1104" w:name="_Toc23380"/>
      <w:bookmarkStart w:id="1105" w:name="_Toc13562"/>
      <w:bookmarkStart w:id="1106" w:name="_Toc9847"/>
      <w:bookmarkStart w:id="1107" w:name="_Toc2503"/>
      <w:bookmarkStart w:id="1108" w:name="_Toc24832"/>
      <w:bookmarkStart w:id="1109" w:name="_Toc1695"/>
      <w:bookmarkStart w:id="1110" w:name="_Toc6108"/>
      <w:bookmarkStart w:id="1111" w:name="_Toc21699"/>
      <w:bookmarkStart w:id="1112" w:name="_Toc5063"/>
      <w:bookmarkStart w:id="1113" w:name="_Toc752"/>
      <w:bookmarkStart w:id="1114" w:name="_Toc8099"/>
      <w:bookmarkStart w:id="1115" w:name="_Toc1654"/>
      <w:bookmarkStart w:id="1116" w:name="_Toc27114"/>
      <w:bookmarkStart w:id="1117" w:name="_Toc73881610"/>
      <w:bookmarkStart w:id="1118" w:name="_Toc23957520"/>
      <w:bookmarkStart w:id="1119" w:name="_Toc19227"/>
      <w:bookmarkStart w:id="1120" w:name="_Toc10893"/>
      <w:bookmarkStart w:id="1121" w:name="_Toc30410"/>
      <w:bookmarkStart w:id="1122" w:name="_Toc32163"/>
      <w:bookmarkStart w:id="1123" w:name="_Toc6038"/>
      <w:bookmarkStart w:id="1124" w:name="_Toc16759"/>
      <w:bookmarkStart w:id="1125" w:name="_Toc9032"/>
      <w:bookmarkStart w:id="1126" w:name="_Toc1547626253"/>
      <w:bookmarkStart w:id="1127" w:name="_Toc31036"/>
      <w:bookmarkStart w:id="1128" w:name="_Toc8151"/>
      <w:bookmarkStart w:id="1129" w:name="_Toc808"/>
      <w:bookmarkStart w:id="1130" w:name="_Toc10401"/>
      <w:bookmarkStart w:id="1131" w:name="_Toc1224"/>
      <w:bookmarkStart w:id="1132" w:name="_Toc25522"/>
      <w:bookmarkStart w:id="1133" w:name="_Toc10564"/>
      <w:r>
        <w:rPr>
          <w:rFonts w:hint="eastAsia" w:ascii="黑体" w:hAnsi="黑体" w:eastAsia="黑体" w:cs="黑体"/>
          <w:b w:val="0"/>
          <w:bCs w:val="0"/>
          <w:color w:val="auto"/>
          <w:sz w:val="36"/>
          <w:szCs w:val="36"/>
        </w:rPr>
        <w:t>第八章  全面推进旅游产业化</w:t>
      </w:r>
      <w:bookmarkEnd w:id="1084"/>
      <w:bookmarkEnd w:id="1085"/>
      <w:bookmarkEnd w:id="1086"/>
      <w:r>
        <w:rPr>
          <w:rFonts w:hint="eastAsia" w:ascii="黑体" w:hAnsi="黑体" w:eastAsia="黑体" w:cs="黑体"/>
          <w:b w:val="0"/>
          <w:bCs w:val="0"/>
          <w:color w:val="auto"/>
          <w:sz w:val="36"/>
          <w:szCs w:val="36"/>
        </w:rPr>
        <w:t>发展</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14:paraId="02FE0025">
      <w:pPr>
        <w:rPr>
          <w:rFonts w:ascii="仿宋_GB2312" w:hAnsi="仿宋" w:eastAsia="仿宋_GB2312" w:cs="仿宋"/>
          <w:bCs/>
          <w:color w:val="auto"/>
          <w:kern w:val="0"/>
          <w:lang w:val="zh-CN"/>
        </w:rPr>
      </w:pPr>
      <w:bookmarkStart w:id="1134" w:name="_Toc73822099"/>
      <w:bookmarkStart w:id="1135" w:name="_Toc2748"/>
      <w:bookmarkStart w:id="1136" w:name="_Toc53229766"/>
      <w:bookmarkStart w:id="1137" w:name="_Toc19601"/>
      <w:r>
        <w:rPr>
          <w:rFonts w:hint="eastAsia" w:ascii="仿宋" w:hAnsi="仿宋" w:eastAsia="仿宋" w:cs="仿宋"/>
          <w:bCs/>
          <w:color w:val="auto"/>
          <w:kern w:val="0"/>
          <w:lang w:val="zh-CN"/>
        </w:rPr>
        <w:t>更加注重投入产出效益，树牢质量效益意识，</w:t>
      </w:r>
      <w:r>
        <w:rPr>
          <w:rFonts w:hint="eastAsia" w:ascii="仿宋_GB2312" w:hAnsi="仿宋" w:eastAsia="仿宋_GB2312" w:cs="仿宋"/>
          <w:bCs/>
          <w:color w:val="auto"/>
          <w:kern w:val="0"/>
          <w:lang w:val="zh-CN"/>
        </w:rPr>
        <w:t>坚持政府引导，市场主导原则，完善旅游产业规划和政策，扩大优质旅游产品供给，推进旅游产业集聚区建设，大力实施市场主体培育行动、业态升级行动、服务质量提升行动、盘活闲置低效项目攻坚行动，加快培育旅游市场主体，创新旅游业发展新业态、消费模式，全面推进旅游产业化进程，构建现代旅游产业体系。</w:t>
      </w:r>
    </w:p>
    <w:p w14:paraId="06D5667C">
      <w:pPr>
        <w:pStyle w:val="2"/>
        <w:spacing w:line="560" w:lineRule="exact"/>
        <w:ind w:firstLine="0" w:firstLineChars="0"/>
        <w:jc w:val="center"/>
        <w:outlineLvl w:val="1"/>
        <w:rPr>
          <w:rFonts w:ascii="宋体" w:hAnsi="宋体" w:eastAsia="宋体" w:cs="宋体"/>
          <w:b/>
          <w:bCs/>
          <w:color w:val="auto"/>
          <w:sz w:val="32"/>
          <w:szCs w:val="32"/>
        </w:rPr>
      </w:pPr>
      <w:bookmarkStart w:id="1138" w:name="_Toc16253"/>
      <w:r>
        <w:rPr>
          <w:rFonts w:hint="eastAsia" w:ascii="宋体" w:hAnsi="宋体" w:eastAsia="宋体" w:cs="宋体"/>
          <w:b/>
          <w:bCs/>
          <w:color w:val="auto"/>
          <w:sz w:val="32"/>
          <w:szCs w:val="32"/>
        </w:rPr>
        <w:t xml:space="preserve">第一节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实施市场主体培育行动</w:t>
      </w:r>
      <w:bookmarkEnd w:id="1138"/>
      <w:r>
        <w:rPr>
          <w:rFonts w:hint="eastAsia" w:ascii="宋体" w:hAnsi="宋体" w:eastAsia="宋体" w:cs="宋体"/>
          <w:b/>
          <w:bCs/>
          <w:color w:val="auto"/>
          <w:sz w:val="32"/>
          <w:szCs w:val="32"/>
        </w:rPr>
        <w:tab/>
      </w:r>
    </w:p>
    <w:p w14:paraId="654EA979">
      <w:pPr>
        <w:spacing w:line="580" w:lineRule="exact"/>
        <w:rPr>
          <w:color w:val="auto"/>
        </w:rPr>
      </w:pPr>
      <w:r>
        <w:rPr>
          <w:rFonts w:hint="eastAsia" w:ascii="楷体_GB2312" w:eastAsia="楷体_GB2312" w:cs="楷体_GB2312"/>
          <w:color w:val="auto"/>
        </w:rPr>
        <w:t>积极稳妥推进国有旅游景区和涉旅国有企业改革。</w:t>
      </w:r>
      <w:r>
        <w:rPr>
          <w:rFonts w:cs="Times New Roman"/>
          <w:color w:val="auto"/>
        </w:rPr>
        <w:t>大力推进国有旅游景区所有权、</w:t>
      </w:r>
      <w:r>
        <w:rPr>
          <w:rFonts w:hint="eastAsia" w:ascii="仿宋_GB2312" w:cs="仿宋_GB2312"/>
          <w:color w:val="auto"/>
        </w:rPr>
        <w:t>管理权和经营权“三权”分置改</w:t>
      </w:r>
      <w:r>
        <w:rPr>
          <w:rFonts w:cs="Times New Roman"/>
          <w:color w:val="auto"/>
        </w:rPr>
        <w:t>革，建立权责分明、运转高效的景区管理体制，加快构建现代企业管理制度和完善的法人治理结构</w:t>
      </w:r>
      <w:r>
        <w:rPr>
          <w:rFonts w:hint="eastAsia" w:cs="Times New Roman"/>
          <w:color w:val="auto"/>
        </w:rPr>
        <w:t>。</w:t>
      </w:r>
      <w:r>
        <w:rPr>
          <w:rFonts w:cs="Times New Roman"/>
          <w:color w:val="auto"/>
        </w:rPr>
        <w:t>推动国有企业吸引有实力的战略投资者进行混合所有制改造，推进国有平台公司实体化转型。</w:t>
      </w:r>
      <w:r>
        <w:rPr>
          <w:rFonts w:hint="eastAsia" w:cs="Times New Roman"/>
          <w:color w:val="auto"/>
          <w:lang w:eastAsia="zh-CN"/>
        </w:rPr>
        <w:t>积极推进</w:t>
      </w:r>
      <w:r>
        <w:rPr>
          <w:rFonts w:cs="Times New Roman"/>
          <w:color w:val="auto"/>
        </w:rPr>
        <w:t>国有旅游景区和涉旅国有企业改革。</w:t>
      </w:r>
    </w:p>
    <w:p w14:paraId="1A1EC3F5">
      <w:pPr>
        <w:spacing w:line="580" w:lineRule="exact"/>
        <w:rPr>
          <w:rFonts w:eastAsia="仿宋_GB2312" w:cs="Times New Roman"/>
          <w:color w:val="auto"/>
        </w:rPr>
      </w:pPr>
      <w:r>
        <w:rPr>
          <w:rFonts w:eastAsia="楷体_GB2312"/>
          <w:color w:val="auto"/>
        </w:rPr>
        <w:t>大力引进国内外优强旅游企业。聚</w:t>
      </w:r>
      <w:r>
        <w:rPr>
          <w:rFonts w:hint="eastAsia" w:eastAsia="仿宋_GB2312" w:cs="Times New Roman"/>
          <w:color w:val="auto"/>
        </w:rPr>
        <w:t>焦旅游重点领域和新业态，分类梳理清单，找准行业头部企业、上市公司，精准上门招商。推进我省与相关单位签署的涉旅重大战略合作协议清单化、项目化落实，支持涉旅企业在黔拓展业务、扩大投资、设立子公司。到</w:t>
      </w:r>
      <w:r>
        <w:rPr>
          <w:rFonts w:eastAsia="仿宋_GB2312" w:cs="Times New Roman"/>
          <w:color w:val="auto"/>
        </w:rPr>
        <w:t>2025</w:t>
      </w:r>
      <w:r>
        <w:rPr>
          <w:rFonts w:hint="eastAsia" w:eastAsia="仿宋_GB2312" w:cs="Times New Roman"/>
          <w:color w:val="auto"/>
        </w:rPr>
        <w:t>年，全省引进涉旅优强企业</w:t>
      </w:r>
      <w:r>
        <w:rPr>
          <w:rFonts w:eastAsia="仿宋_GB2312" w:cs="Times New Roman"/>
          <w:color w:val="auto"/>
        </w:rPr>
        <w:t>100</w:t>
      </w:r>
      <w:r>
        <w:rPr>
          <w:rFonts w:hint="eastAsia" w:eastAsia="仿宋_GB2312" w:cs="Times New Roman"/>
          <w:color w:val="auto"/>
        </w:rPr>
        <w:t>家以上。</w:t>
      </w:r>
    </w:p>
    <w:p w14:paraId="035756D9">
      <w:pPr>
        <w:spacing w:line="580" w:lineRule="exact"/>
        <w:rPr>
          <w:rFonts w:cs="Times New Roman"/>
          <w:color w:val="auto"/>
        </w:rPr>
      </w:pPr>
      <w:r>
        <w:rPr>
          <w:rFonts w:eastAsia="楷体_GB2312" w:cs="Times New Roman"/>
          <w:color w:val="auto"/>
        </w:rPr>
        <w:t>培育扶持本土旅游市场主体。</w:t>
      </w:r>
      <w:r>
        <w:rPr>
          <w:rFonts w:cs="Times New Roman"/>
          <w:color w:val="auto"/>
        </w:rPr>
        <w:t>催生更多经营主体进入旅游市场，支持涉旅小微企业做精、做特、做优、做新，支持本土旅行社等</w:t>
      </w:r>
      <w:r>
        <w:rPr>
          <w:rFonts w:hint="eastAsia" w:cs="Times New Roman"/>
          <w:color w:val="auto"/>
        </w:rPr>
        <w:t>市场主体</w:t>
      </w:r>
      <w:r>
        <w:rPr>
          <w:rFonts w:cs="Times New Roman"/>
          <w:color w:val="auto"/>
        </w:rPr>
        <w:t>做大做强，深入开展旅游企</w:t>
      </w:r>
      <w:r>
        <w:rPr>
          <w:rFonts w:hint="eastAsia" w:ascii="仿宋_GB2312" w:cs="仿宋_GB2312"/>
          <w:color w:val="auto"/>
        </w:rPr>
        <w:t>业“四转一上”工</w:t>
      </w:r>
      <w:r>
        <w:rPr>
          <w:rFonts w:cs="Times New Roman"/>
          <w:color w:val="auto"/>
        </w:rPr>
        <w:t>程（个转企、企转规、规转股、股转上</w:t>
      </w:r>
      <w:r>
        <w:rPr>
          <w:rFonts w:hint="eastAsia" w:cs="Times New Roman"/>
          <w:color w:val="auto"/>
        </w:rPr>
        <w:t>，</w:t>
      </w:r>
      <w:r>
        <w:rPr>
          <w:rFonts w:cs="Times New Roman"/>
          <w:color w:val="auto"/>
        </w:rPr>
        <w:t>企上网）</w:t>
      </w:r>
      <w:r>
        <w:rPr>
          <w:rFonts w:cs="Times New Roman"/>
          <w:color w:val="auto"/>
          <w:kern w:val="0"/>
        </w:rPr>
        <w:t>。充分发挥省属国有旅游企业的行业带动作用，</w:t>
      </w:r>
      <w:r>
        <w:rPr>
          <w:rFonts w:cs="Times New Roman"/>
          <w:color w:val="auto"/>
        </w:rPr>
        <w:t>支持</w:t>
      </w:r>
      <w:r>
        <w:rPr>
          <w:rFonts w:cs="Times New Roman"/>
          <w:color w:val="auto"/>
          <w:kern w:val="0"/>
        </w:rPr>
        <w:t>培育旅游龙头企业。</w:t>
      </w:r>
      <w:r>
        <w:rPr>
          <w:rFonts w:cs="Times New Roman"/>
          <w:color w:val="auto"/>
        </w:rPr>
        <w:t>到2025年，全省规上（限上）旅游企业超过4000家，年营业收入过亿元的旅游企业超过100家，力争主板上市旅游企业达到3家以上。</w:t>
      </w:r>
    </w:p>
    <w:p w14:paraId="7BCDEF8D">
      <w:pPr>
        <w:pStyle w:val="2"/>
        <w:spacing w:line="560" w:lineRule="exact"/>
        <w:ind w:firstLine="0" w:firstLineChars="0"/>
        <w:jc w:val="center"/>
        <w:outlineLvl w:val="1"/>
        <w:rPr>
          <w:rFonts w:ascii="宋体" w:hAnsi="宋体" w:eastAsia="宋体" w:cs="宋体"/>
          <w:b/>
          <w:bCs/>
          <w:color w:val="auto"/>
          <w:sz w:val="32"/>
          <w:szCs w:val="32"/>
        </w:rPr>
      </w:pPr>
      <w:bookmarkStart w:id="1139" w:name="_Toc32604"/>
      <w:r>
        <w:rPr>
          <w:rFonts w:hint="eastAsia" w:ascii="宋体" w:hAnsi="宋体" w:eastAsia="宋体" w:cs="宋体"/>
          <w:b/>
          <w:bCs/>
          <w:color w:val="auto"/>
          <w:sz w:val="32"/>
          <w:szCs w:val="32"/>
        </w:rPr>
        <w:t xml:space="preserve">第二节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实施旅游业态升级行动</w:t>
      </w:r>
      <w:bookmarkEnd w:id="1139"/>
      <w:r>
        <w:rPr>
          <w:rFonts w:hint="eastAsia" w:ascii="宋体" w:hAnsi="宋体" w:eastAsia="宋体" w:cs="宋体"/>
          <w:b/>
          <w:bCs/>
          <w:color w:val="auto"/>
          <w:sz w:val="32"/>
          <w:szCs w:val="32"/>
        </w:rPr>
        <w:tab/>
      </w:r>
    </w:p>
    <w:p w14:paraId="09EC6F87">
      <w:pPr>
        <w:rPr>
          <w:rFonts w:ascii="仿宋_GB2312" w:hAnsi="仿宋" w:eastAsia="仿宋_GB2312" w:cs="仿宋"/>
          <w:bCs/>
          <w:color w:val="auto"/>
          <w:kern w:val="0"/>
          <w:lang w:val="zh-CN"/>
        </w:rPr>
      </w:pPr>
      <w:r>
        <w:rPr>
          <w:rFonts w:hint="eastAsia" w:ascii="宋体" w:hAnsi="宋体" w:eastAsia="楷体_GB2312" w:cs="Times New Roman"/>
          <w:b w:val="0"/>
          <w:bCs w:val="0"/>
          <w:color w:val="auto"/>
        </w:rPr>
        <w:t>推进精品景区建设提升</w:t>
      </w:r>
      <w:r>
        <w:rPr>
          <w:rFonts w:hint="eastAsia" w:eastAsia="楷体_GB2312" w:cs="Times New Roman"/>
          <w:b w:val="0"/>
          <w:bCs w:val="0"/>
          <w:color w:val="auto"/>
        </w:rPr>
        <w:t>。</w:t>
      </w:r>
      <w:r>
        <w:rPr>
          <w:rFonts w:hint="eastAsia" w:ascii="仿宋_GB2312" w:hAnsi="仿宋" w:eastAsia="仿宋_GB2312" w:cs="仿宋"/>
          <w:bCs/>
          <w:color w:val="auto"/>
          <w:kern w:val="0"/>
          <w:lang w:val="zh-CN"/>
        </w:rPr>
        <w:t>实施</w:t>
      </w:r>
      <w:r>
        <w:rPr>
          <w:rFonts w:ascii="仿宋_GB2312" w:hAnsi="仿宋" w:cs="仿宋"/>
          <w:bCs/>
          <w:color w:val="auto"/>
          <w:kern w:val="0"/>
          <w:lang w:val="zh-CN"/>
        </w:rPr>
        <w:t>200</w:t>
      </w:r>
      <w:r>
        <w:rPr>
          <w:rFonts w:ascii="仿宋_GB2312" w:hAnsi="仿宋" w:eastAsia="仿宋_GB2312" w:cs="仿宋"/>
          <w:bCs/>
          <w:color w:val="auto"/>
          <w:kern w:val="0"/>
          <w:lang w:val="zh-CN"/>
        </w:rPr>
        <w:t>个精品景区提质扩容工程。</w:t>
      </w:r>
      <w:r>
        <w:rPr>
          <w:rFonts w:hint="eastAsia" w:ascii="仿宋_GB2312" w:hAnsi="仿宋" w:eastAsia="仿宋_GB2312" w:cs="仿宋"/>
          <w:bCs/>
          <w:color w:val="auto"/>
          <w:kern w:val="0"/>
          <w:lang w:val="zh-CN"/>
        </w:rPr>
        <w:t>以盘活闲置低效项目攻坚行动为基础，大力推进现有景区加强景点增加、线路优化、业态丰富、设施更新、环境整治、服务提升，效益增加，全面提升旅游业发展核心竞争力。到</w:t>
      </w:r>
      <w:r>
        <w:rPr>
          <w:rFonts w:ascii="仿宋_GB2312" w:hAnsi="仿宋" w:eastAsia="仿宋_GB2312" w:cs="仿宋"/>
          <w:bCs/>
          <w:color w:val="auto"/>
          <w:kern w:val="0"/>
          <w:lang w:val="zh-CN"/>
        </w:rPr>
        <w:t>2025年，全省</w:t>
      </w:r>
      <w:r>
        <w:rPr>
          <w:rFonts w:hint="eastAsia" w:ascii="仿宋_GB2312" w:hAnsi="仿宋" w:eastAsia="仿宋_GB2312" w:cs="仿宋"/>
          <w:bCs/>
          <w:color w:val="auto"/>
          <w:kern w:val="0"/>
          <w:lang w:val="zh-CN"/>
        </w:rPr>
        <w:t>累计</w:t>
      </w:r>
      <w:r>
        <w:rPr>
          <w:rFonts w:hint="eastAsia" w:ascii="仿宋_GB2312" w:hAnsi="仿宋" w:cs="仿宋"/>
          <w:bCs/>
          <w:color w:val="auto"/>
          <w:kern w:val="0"/>
          <w:lang w:val="zh-CN"/>
        </w:rPr>
        <w:t>开展</w:t>
      </w:r>
      <w:r>
        <w:rPr>
          <w:rFonts w:ascii="仿宋_GB2312" w:hAnsi="仿宋" w:eastAsia="仿宋_GB2312" w:cs="仿宋"/>
          <w:bCs/>
          <w:color w:val="auto"/>
          <w:kern w:val="0"/>
          <w:lang w:val="zh-CN"/>
        </w:rPr>
        <w:t>200个景区提质扩容、</w:t>
      </w:r>
      <w:r>
        <w:rPr>
          <w:rFonts w:hint="eastAsia" w:ascii="仿宋_GB2312" w:hAnsi="仿宋" w:cs="仿宋"/>
          <w:bCs/>
          <w:color w:val="auto"/>
          <w:kern w:val="0"/>
          <w:lang w:val="zh-CN"/>
        </w:rPr>
        <w:t>开展</w:t>
      </w:r>
      <w:r>
        <w:rPr>
          <w:rFonts w:ascii="仿宋_GB2312" w:hAnsi="仿宋" w:eastAsia="仿宋_GB2312" w:cs="仿宋"/>
          <w:bCs/>
          <w:color w:val="auto"/>
          <w:kern w:val="0"/>
          <w:lang w:val="zh-CN"/>
        </w:rPr>
        <w:t>100个高质量旅游精品景区</w:t>
      </w:r>
      <w:r>
        <w:rPr>
          <w:rFonts w:hint="eastAsia" w:ascii="仿宋_GB2312" w:hAnsi="仿宋" w:cs="仿宋"/>
          <w:bCs/>
          <w:color w:val="auto"/>
          <w:kern w:val="0"/>
          <w:lang w:val="zh-CN"/>
        </w:rPr>
        <w:t>建设提升</w:t>
      </w:r>
      <w:r>
        <w:rPr>
          <w:rFonts w:ascii="仿宋_GB2312" w:hAnsi="仿宋" w:eastAsia="仿宋_GB2312" w:cs="仿宋"/>
          <w:bCs/>
          <w:color w:val="auto"/>
          <w:kern w:val="0"/>
          <w:lang w:val="zh-CN"/>
        </w:rPr>
        <w:t>。</w:t>
      </w:r>
    </w:p>
    <w:p w14:paraId="1B732A5A">
      <w:pPr>
        <w:rPr>
          <w:rFonts w:ascii="仿宋_GB2312" w:hAnsi="仿宋" w:eastAsia="仿宋_GB2312" w:cs="仿宋"/>
          <w:bCs/>
          <w:color w:val="auto"/>
          <w:kern w:val="0"/>
          <w:lang w:val="zh-CN"/>
        </w:rPr>
      </w:pPr>
      <w:r>
        <w:rPr>
          <w:rFonts w:hint="eastAsia" w:ascii="楷体" w:hAnsi="楷体" w:eastAsia="楷体" w:cs="楷体"/>
          <w:bCs/>
          <w:color w:val="auto"/>
          <w:kern w:val="0"/>
          <w:lang w:val="zh-CN"/>
        </w:rPr>
        <w:t>持续推进高A级旅游景区（度假区）创建。</w:t>
      </w:r>
      <w:r>
        <w:rPr>
          <w:rFonts w:hint="default" w:ascii="仿宋_GB2312" w:hAnsi="仿宋" w:eastAsia="仿宋_GB2312" w:cs="仿宋"/>
          <w:bCs/>
          <w:color w:val="auto"/>
          <w:kern w:val="0"/>
          <w:lang w:val="zh-CN"/>
        </w:rPr>
        <w:t>大</w:t>
      </w:r>
      <w:r>
        <w:rPr>
          <w:rFonts w:ascii="仿宋_GB2312" w:hAnsi="仿宋" w:eastAsia="仿宋_GB2312" w:cs="仿宋"/>
          <w:bCs/>
          <w:color w:val="auto"/>
          <w:kern w:val="0"/>
          <w:lang w:val="zh-CN"/>
        </w:rPr>
        <w:t>力推进各类自然文化资源、旅游综合体、城市公园、矿山公园、地质公园、博物馆、纪念馆等创建</w:t>
      </w:r>
      <w:r>
        <w:rPr>
          <w:rFonts w:hint="eastAsia" w:ascii="仿宋_GB2312" w:hAnsi="仿宋" w:cs="仿宋"/>
          <w:bCs/>
          <w:color w:val="auto"/>
          <w:kern w:val="0"/>
          <w:lang w:val="zh-CN"/>
        </w:rPr>
        <w:t>国家高</w:t>
      </w:r>
      <w:r>
        <w:rPr>
          <w:rFonts w:ascii="仿宋_GB2312" w:hAnsi="仿宋" w:eastAsia="仿宋_GB2312" w:cs="仿宋"/>
          <w:bCs/>
          <w:color w:val="auto"/>
          <w:kern w:val="0"/>
          <w:lang w:val="zh-CN"/>
        </w:rPr>
        <w:t>A级旅游景区。推动现有A级旅游景区整体升级，</w:t>
      </w:r>
      <w:r>
        <w:rPr>
          <w:rFonts w:hint="eastAsia" w:ascii="仿宋_GB2312" w:hAnsi="仿宋" w:eastAsia="仿宋_GB2312" w:cs="仿宋"/>
          <w:bCs/>
          <w:color w:val="auto"/>
          <w:kern w:val="0"/>
          <w:lang w:val="zh-CN"/>
        </w:rPr>
        <w:t>加强景区监管复核，实现有进有出常态化管理。推进黄果树瀑布景区、小七孔景区、赤水丹霞旅游区创建世界级旅游景区，推进织金洞、西江千户苗寨、兴义万峰林等创建</w:t>
      </w:r>
      <w:r>
        <w:rPr>
          <w:rFonts w:ascii="仿宋_GB2312" w:hAnsi="仿宋" w:eastAsia="仿宋_GB2312" w:cs="仿宋"/>
          <w:bCs/>
          <w:color w:val="auto"/>
          <w:kern w:val="0"/>
          <w:lang w:val="zh-CN"/>
        </w:rPr>
        <w:t>5A级旅游景区。推进天河潭等创建国家级旅游度假区。创新打造一批标杆型智慧旅游景区。提升以5A级旅游景区为基础的数字化水平，支持一批智慧旅游景区试点建设，发展新一代沉浸式体验型旅游产品。到2025</w:t>
      </w:r>
      <w:r>
        <w:rPr>
          <w:rFonts w:hint="eastAsia" w:ascii="仿宋_GB2312" w:hAnsi="仿宋" w:eastAsia="仿宋_GB2312" w:cs="仿宋"/>
          <w:bCs/>
          <w:color w:val="auto"/>
          <w:kern w:val="0"/>
          <w:lang w:val="zh-CN"/>
        </w:rPr>
        <w:t>年，推出一批具有代表性的智慧旅游景区。</w:t>
      </w:r>
    </w:p>
    <w:p w14:paraId="6A31B6C3">
      <w:pPr>
        <w:spacing w:line="580" w:lineRule="exact"/>
        <w:rPr>
          <w:rFonts w:cs="Times New Roman"/>
          <w:color w:val="auto"/>
        </w:rPr>
      </w:pPr>
      <w:r>
        <w:rPr>
          <w:rFonts w:hint="eastAsia" w:ascii="楷体" w:hAnsi="楷体" w:eastAsia="楷体" w:cs="楷体"/>
          <w:b w:val="0"/>
          <w:bCs/>
          <w:color w:val="auto"/>
          <w:kern w:val="0"/>
          <w:lang w:val="zh-CN"/>
        </w:rPr>
        <w:t>打造一批</w:t>
      </w:r>
      <w:r>
        <w:rPr>
          <w:rFonts w:hint="eastAsia" w:ascii="楷体" w:hAnsi="楷体" w:eastAsia="楷体" w:cs="楷体"/>
          <w:bCs/>
          <w:color w:val="auto"/>
          <w:kern w:val="0"/>
          <w:lang w:val="zh-CN"/>
        </w:rPr>
        <w:t>旅游目的地城市、</w:t>
      </w:r>
      <w:r>
        <w:rPr>
          <w:rFonts w:hint="eastAsia" w:ascii="楷体" w:hAnsi="楷体" w:eastAsia="楷体" w:cs="楷体"/>
          <w:b w:val="0"/>
          <w:bCs/>
          <w:color w:val="auto"/>
          <w:kern w:val="0"/>
          <w:lang w:val="zh-CN"/>
        </w:rPr>
        <w:t>国家级旅游休闲城市和街区</w:t>
      </w:r>
      <w:r>
        <w:rPr>
          <w:rFonts w:hint="eastAsia" w:ascii="楷体" w:hAnsi="楷体" w:eastAsia="楷体" w:cs="楷体"/>
          <w:bCs/>
          <w:color w:val="auto"/>
          <w:kern w:val="0"/>
          <w:lang w:val="zh-CN"/>
        </w:rPr>
        <w:t>。</w:t>
      </w:r>
      <w:r>
        <w:rPr>
          <w:rFonts w:ascii="仿宋_GB2312" w:hAnsi="仿宋" w:cs="仿宋"/>
          <w:bCs/>
          <w:color w:val="auto"/>
          <w:kern w:val="0"/>
          <w:lang w:val="zh-CN"/>
        </w:rPr>
        <w:t>制定实施旅游目的地城市旅游公共服务标准（指南），分类策划包装一批组合型旅游线路，推动全省机场之间实</w:t>
      </w:r>
      <w:r>
        <w:rPr>
          <w:rFonts w:cs="Times New Roman"/>
          <w:color w:val="auto"/>
        </w:rPr>
        <w:t>现环线飞，把不同区域、不同类型的产品和业态结合起来，构建多级旅游目的地体系。加强国际航线的培育，着力增加海外航点，积极发展洲际航线，为入境游客提供交通便利。到2025年，以市、县为单位，建成15个以上旅游目的地城市。</w:t>
      </w:r>
    </w:p>
    <w:p w14:paraId="76F88CCA">
      <w:pPr>
        <w:spacing w:line="580" w:lineRule="exact"/>
        <w:rPr>
          <w:rFonts w:ascii="仿宋_GB2312" w:hAnsi="仿宋" w:cs="仿宋"/>
          <w:bCs/>
          <w:color w:val="auto"/>
          <w:kern w:val="0"/>
          <w:lang w:val="zh-CN"/>
        </w:rPr>
      </w:pPr>
      <w:r>
        <w:rPr>
          <w:rFonts w:hint="eastAsia" w:ascii="楷体" w:hAnsi="楷体" w:eastAsia="楷体" w:cs="楷体"/>
          <w:b w:val="0"/>
          <w:bCs w:val="0"/>
          <w:color w:val="auto"/>
          <w:kern w:val="0"/>
          <w:lang w:val="zh-CN"/>
        </w:rPr>
        <w:t>打造一批国家级旅游休闲城市和街区。</w:t>
      </w:r>
      <w:r>
        <w:rPr>
          <w:rFonts w:hint="eastAsia" w:ascii="仿宋_GB2312" w:hAnsi="仿宋" w:cs="仿宋"/>
          <w:bCs/>
          <w:color w:val="auto"/>
          <w:kern w:val="0"/>
          <w:lang w:val="zh-CN"/>
        </w:rPr>
        <w:t>深度挖掘城市历史、文化和传统，引入创新创意元素，打破食、商、旅、文、体等消费边界，依托城市休闲公园、特色历史文化街区、城市综合体以及城市文体广场等，开发一批富有创意的文旅优质项目和产品，培育具有城市个性的文化休闲品牌，培育旅游休闲城市和街区。</w:t>
      </w:r>
      <w:r>
        <w:rPr>
          <w:rFonts w:hint="eastAsia" w:ascii="仿宋_GB2312" w:hAnsi="仿宋" w:eastAsia="仿宋_GB2312" w:cs="仿宋"/>
          <w:bCs/>
          <w:color w:val="auto"/>
          <w:kern w:val="0"/>
          <w:lang w:val="zh-CN"/>
        </w:rPr>
        <w:t>推动贵阳市、八个市（州）中心城市</w:t>
      </w:r>
      <w:bookmarkStart w:id="1828" w:name="_GoBack"/>
      <w:bookmarkEnd w:id="1828"/>
      <w:r>
        <w:rPr>
          <w:rFonts w:hint="eastAsia" w:ascii="仿宋_GB2312" w:hAnsi="仿宋" w:eastAsia="仿宋_GB2312" w:cs="仿宋"/>
          <w:bCs/>
          <w:color w:val="auto"/>
          <w:kern w:val="0"/>
          <w:lang w:val="zh-CN"/>
        </w:rPr>
        <w:t>以及花溪区、盘州市、江口县、百里杜鹃旅游区、兴义市、雷山县、黎平县、镇远县、荔波县等建成旅游休闲城市，推动各市（州）及具备条件的县（市、区）至少形成</w:t>
      </w:r>
      <w:r>
        <w:rPr>
          <w:rFonts w:ascii="仿宋_GB2312" w:hAnsi="仿宋" w:eastAsia="仿宋_GB2312" w:cs="仿宋"/>
          <w:bCs/>
          <w:color w:val="auto"/>
          <w:kern w:val="0"/>
          <w:lang w:val="zh-CN"/>
        </w:rPr>
        <w:t>1个以上夜间购物、特色餐饮、文体娱乐、演艺体验、观光旅游五位一体的省级旅游</w:t>
      </w:r>
      <w:r>
        <w:rPr>
          <w:rFonts w:hint="eastAsia" w:ascii="仿宋_GB2312" w:hAnsi="仿宋" w:eastAsia="仿宋_GB2312" w:cs="仿宋"/>
          <w:bCs/>
          <w:color w:val="auto"/>
          <w:kern w:val="0"/>
          <w:lang w:val="zh-CN"/>
        </w:rPr>
        <w:t>休闲街区。</w:t>
      </w:r>
    </w:p>
    <w:p w14:paraId="153B2F70">
      <w:pPr>
        <w:rPr>
          <w:rFonts w:ascii="仿宋_GB2312" w:hAnsi="仿宋" w:eastAsia="仿宋_GB2312" w:cs="仿宋"/>
          <w:bCs/>
          <w:color w:val="auto"/>
          <w:kern w:val="0"/>
          <w:lang w:val="zh-CN"/>
        </w:rPr>
      </w:pPr>
      <w:r>
        <w:rPr>
          <w:rFonts w:hint="eastAsia" w:ascii="楷体" w:hAnsi="楷体" w:eastAsia="楷体" w:cs="楷体"/>
          <w:b w:val="0"/>
          <w:bCs/>
          <w:color w:val="auto"/>
          <w:kern w:val="0"/>
          <w:lang w:val="zh-CN"/>
        </w:rPr>
        <w:t>培育一批文化和旅游产业集聚区</w:t>
      </w:r>
      <w:r>
        <w:rPr>
          <w:rFonts w:hint="eastAsia" w:ascii="楷体" w:hAnsi="楷体" w:eastAsia="楷体" w:cs="楷体"/>
          <w:bCs/>
          <w:color w:val="auto"/>
          <w:kern w:val="0"/>
          <w:lang w:val="zh-CN"/>
        </w:rPr>
        <w:t>。</w:t>
      </w:r>
      <w:r>
        <w:rPr>
          <w:rFonts w:hint="eastAsia" w:ascii="仿宋_GB2312" w:hAnsi="仿宋" w:eastAsia="仿宋_GB2312" w:cs="仿宋"/>
          <w:bCs/>
          <w:color w:val="auto"/>
          <w:kern w:val="0"/>
          <w:lang w:val="zh-CN"/>
        </w:rPr>
        <w:t>培育景区带动型文旅产业集聚区。依托大流量高</w:t>
      </w:r>
      <w:r>
        <w:rPr>
          <w:rFonts w:ascii="仿宋_GB2312" w:hAnsi="仿宋" w:eastAsia="仿宋_GB2312" w:cs="仿宋"/>
          <w:bCs/>
          <w:color w:val="auto"/>
          <w:kern w:val="0"/>
          <w:lang w:val="zh-CN"/>
        </w:rPr>
        <w:t>A级旅游景区、旅游度假区、城市环城游憩带、乡村旅游地等，充分释放景区流量外溢效应，加快基础设施建设，完善公共服务体系，推进核心景区+中心城镇+特色乡村+休闲度假设施群+休闲廊道的深度融合，打造集休闲度假、观光旅游、购物娱乐、文化体验、康养健身等为主要功能的文化旅游休闲产业集聚区，培育一批影响力大、带动效应好、综合性强复合性产业集聚区，引导旅游景区集群化、全域化、休闲化、产业化发展。</w:t>
      </w:r>
    </w:p>
    <w:p w14:paraId="4F805FA1">
      <w:pPr>
        <w:pStyle w:val="2"/>
        <w:ind w:firstLine="420"/>
        <w:rPr>
          <w:rFonts w:ascii="仿宋" w:hAnsi="仿宋" w:eastAsia="仿宋" w:cs="仿宋"/>
          <w:bCs/>
          <w:color w:val="auto"/>
          <w:kern w:val="0"/>
          <w:lang w:val="zh-CN"/>
        </w:rPr>
      </w:pPr>
    </w:p>
    <w:tbl>
      <w:tblPr>
        <w:tblStyle w:val="6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6BDCE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C04A123">
            <w:pPr>
              <w:ind w:firstLine="643" w:firstLineChars="200"/>
              <w:jc w:val="both"/>
              <w:rPr>
                <w:rFonts w:ascii="仿宋_GB2312" w:hAnsi="仿宋" w:eastAsia="仿宋_GB2312" w:cs="仿宋"/>
                <w:b/>
                <w:bCs w:val="0"/>
                <w:color w:val="auto"/>
                <w:kern w:val="0"/>
                <w:lang w:val="zh-CN"/>
              </w:rPr>
            </w:pPr>
            <w:r>
              <w:rPr>
                <w:rFonts w:hint="eastAsia" w:ascii="仿宋_GB2312" w:hAnsi="仿宋" w:eastAsia="仿宋_GB2312" w:cs="仿宋"/>
                <w:b/>
                <w:color w:val="auto"/>
                <w:kern w:val="0"/>
                <w:lang w:val="zh-CN"/>
              </w:rPr>
              <w:t>专栏</w:t>
            </w:r>
            <w:r>
              <w:rPr>
                <w:rFonts w:hint="eastAsia" w:ascii="仿宋_GB2312" w:hAnsi="仿宋" w:cs="仿宋"/>
                <w:b/>
                <w:color w:val="auto"/>
                <w:kern w:val="0"/>
                <w:lang w:val="zh-CN"/>
              </w:rPr>
              <w:t>8</w:t>
            </w:r>
            <w:r>
              <w:rPr>
                <w:rFonts w:hint="eastAsia" w:ascii="仿宋_GB2312" w:hAnsi="仿宋" w:eastAsia="仿宋_GB2312" w:cs="仿宋"/>
                <w:b/>
                <w:color w:val="auto"/>
                <w:kern w:val="0"/>
                <w:lang w:val="zh-CN"/>
              </w:rPr>
              <w:t>：重点培育</w:t>
            </w:r>
            <w:r>
              <w:rPr>
                <w:rFonts w:ascii="仿宋_GB2312" w:hAnsi="仿宋" w:eastAsia="仿宋_GB2312" w:cs="仿宋"/>
                <w:b/>
                <w:color w:val="auto"/>
                <w:kern w:val="0"/>
                <w:lang w:val="zh-CN"/>
              </w:rPr>
              <w:t>13个文化旅游产业集聚区</w:t>
            </w:r>
          </w:p>
        </w:tc>
      </w:tr>
      <w:tr w14:paraId="116C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8296" w:type="dxa"/>
          </w:tcPr>
          <w:p w14:paraId="30BA9EF2">
            <w:pPr>
              <w:ind w:firstLine="640"/>
              <w:rPr>
                <w:rFonts w:ascii="仿宋_GB2312" w:hAnsi="仿宋" w:eastAsia="仿宋_GB2312" w:cs="仿宋"/>
                <w:bCs/>
                <w:color w:val="auto"/>
                <w:kern w:val="0"/>
                <w:sz w:val="32"/>
                <w:szCs w:val="32"/>
                <w:lang w:val="zh-CN"/>
              </w:rPr>
            </w:pPr>
            <w:r>
              <w:rPr>
                <w:rFonts w:hint="eastAsia" w:ascii="仿宋_GB2312" w:hAnsi="仿宋" w:eastAsia="仿宋_GB2312" w:cs="仿宋"/>
                <w:bCs/>
                <w:color w:val="auto"/>
                <w:kern w:val="0"/>
                <w:sz w:val="32"/>
                <w:szCs w:val="32"/>
                <w:lang w:val="zh-CN"/>
              </w:rPr>
              <w:t>贵阳市青岩古镇文化旅游产业集聚区、遵义赤水丹霞文化旅游产业集聚区、遵义市茅台镇酱酒文化旅游产业集聚区、六盘水钟山城市休闲产业集聚区、六盘水市盘州凉都避暑康养产业集聚区、安顺市生态文化产业集聚区、毕节市百里杜鹃旅游产业集聚区、铜仁市环梵净山</w:t>
            </w:r>
            <w:r>
              <w:rPr>
                <w:rFonts w:ascii="仿宋_GB2312" w:hAnsi="仿宋" w:eastAsia="仿宋_GB2312" w:cs="仿宋"/>
                <w:bCs/>
                <w:color w:val="auto"/>
                <w:kern w:val="0"/>
                <w:sz w:val="32"/>
                <w:szCs w:val="32"/>
                <w:lang w:val="zh-CN"/>
              </w:rPr>
              <w:t>-锦江旅游产业集聚区</w:t>
            </w:r>
            <w:r>
              <w:rPr>
                <w:rFonts w:hint="eastAsia" w:ascii="仿宋_GB2312" w:hAnsi="仿宋" w:eastAsia="仿宋_GB2312" w:cs="仿宋"/>
                <w:bCs/>
                <w:color w:val="auto"/>
                <w:kern w:val="0"/>
                <w:sz w:val="32"/>
                <w:szCs w:val="32"/>
                <w:lang w:val="zh-CN"/>
              </w:rPr>
              <w:t>、黔东南州环雷公山旅游产业集聚区、黔东南州镇远古城旅游产业集聚区、黔南州中国天眼科普研学旅游产业集聚区、黔南州荔波旅游产业集聚区、黔西南州兴义万峰林旅游产业集聚区。</w:t>
            </w:r>
          </w:p>
        </w:tc>
      </w:tr>
    </w:tbl>
    <w:p w14:paraId="744BBC61">
      <w:pPr>
        <w:rPr>
          <w:rFonts w:ascii="仿宋_GB2312" w:hAnsi="仿宋" w:eastAsia="仿宋" w:cs="仿宋"/>
          <w:bCs/>
          <w:color w:val="auto"/>
          <w:kern w:val="0"/>
          <w:lang w:val="zh-CN"/>
        </w:rPr>
      </w:pPr>
      <w:r>
        <w:rPr>
          <w:rFonts w:hint="eastAsia" w:ascii="楷体" w:hAnsi="楷体" w:eastAsia="楷体_GB2312" w:cs="Times New Roman"/>
          <w:bCs/>
          <w:color w:val="auto"/>
        </w:rPr>
        <w:t>建设旅居康养旅游产业集聚区。</w:t>
      </w:r>
      <w:r>
        <w:rPr>
          <w:rFonts w:hint="eastAsia" w:ascii="仿宋_GB2312" w:hAnsi="仿宋" w:eastAsia="仿宋" w:cs="仿宋"/>
          <w:bCs/>
          <w:color w:val="auto"/>
          <w:kern w:val="0"/>
          <w:lang w:val="zh-CN"/>
        </w:rPr>
        <w:t>充分发挥生态人文资源、医疗保健资源优势，重点依托贵阳、六盘水、安顺、铜仁等重点旅游城市，大力推进城市康养社区建设。依托中心城市和重点景区，建立集医疗、养生、养情、养心、休闲功能一体化康养小镇。充分利用乡村振兴、新农村建设、易地扶贫搬迁、自然村合并等政策，实施乡村生态康养示范工程，打造一批集科技示范、农业创意、田园观光、休闲度假、民俗体验为一体的康养民族村寨。重点发展康养旅游、候鸟式养老、保健品开发、健康管理、康复护理、医疗保健等业态，配套相关服务机构和设施，打造一批融健身休闲、医疗养生、旅居养老为一体的特色鲜明、知名度高、带动力强，康养基地和康养示范区。</w:t>
      </w:r>
    </w:p>
    <w:p w14:paraId="4D10DC1B">
      <w:pPr>
        <w:rPr>
          <w:rFonts w:ascii="仿宋_GB2312" w:hAnsi="仿宋" w:eastAsia="仿宋" w:cs="仿宋"/>
          <w:bCs/>
          <w:color w:val="auto"/>
          <w:kern w:val="0"/>
          <w:lang w:val="zh-CN"/>
        </w:rPr>
      </w:pPr>
      <w:r>
        <w:rPr>
          <w:rStyle w:val="31"/>
          <w:rFonts w:hint="eastAsia" w:eastAsia="楷体_GB2312" w:cs="Times New Roman"/>
          <w:bCs/>
          <w:color w:val="auto"/>
        </w:rPr>
        <w:t>探索建立“链长制”管理机制。</w:t>
      </w:r>
      <w:r>
        <w:rPr>
          <w:rFonts w:hint="eastAsia" w:ascii="仿宋_GB2312" w:hAnsi="仿宋" w:eastAsia="仿宋" w:cs="仿宋"/>
          <w:bCs/>
          <w:color w:val="auto"/>
          <w:kern w:val="0"/>
          <w:lang w:val="zh-CN"/>
        </w:rPr>
        <w:t>针对长期以来龙头景区旅游者停留时间短、消费水平低、价值链条短、附加值低、龙头企业弱等问题，按照加强项目固链、实施龙头企业引链、突出产品业态延链、加强数字强链、突破人才兴链、强化金融活链、推进品牌塑链的集聚区产业链要求培育。充分调动集聚区相关利益主体积极性，探索“管委会</w:t>
      </w:r>
      <w:r>
        <w:rPr>
          <w:rFonts w:ascii="仿宋_GB2312" w:hAnsi="仿宋" w:eastAsia="仿宋" w:cs="仿宋"/>
          <w:bCs/>
          <w:color w:val="auto"/>
          <w:kern w:val="0"/>
          <w:lang w:val="zh-CN"/>
        </w:rPr>
        <w:t>+公司”“政区合一+公司”模式，对条件成熟的集聚区实行纯公司化模式，提高集聚区管理效率和运营水平。</w:t>
      </w:r>
    </w:p>
    <w:p w14:paraId="72BF0DD6">
      <w:pPr>
        <w:rPr>
          <w:rFonts w:ascii="仿宋_GB2312" w:hAnsi="仿宋" w:cs="仿宋"/>
          <w:bCs/>
          <w:color w:val="auto"/>
          <w:kern w:val="0"/>
          <w:lang w:val="zh-CN"/>
        </w:rPr>
      </w:pPr>
      <w:r>
        <w:rPr>
          <w:rFonts w:hint="eastAsia" w:eastAsia="楷体_GB2312" w:cs="Times New Roman"/>
          <w:bCs/>
          <w:color w:val="auto"/>
        </w:rPr>
        <w:t>建立健全</w:t>
      </w:r>
      <w:r>
        <w:rPr>
          <w:rFonts w:hint="eastAsia" w:ascii="Times New Roman" w:hAnsi="Times New Roman" w:eastAsia="楷体_GB2312" w:cs="Times New Roman"/>
          <w:bCs/>
          <w:color w:val="auto"/>
        </w:rPr>
        <w:t>产业集聚区发展平台机制。</w:t>
      </w:r>
      <w:r>
        <w:rPr>
          <w:rFonts w:hint="eastAsia" w:ascii="仿宋_GB2312" w:hAnsi="仿宋" w:eastAsia="仿宋_GB2312" w:cs="仿宋"/>
          <w:bCs/>
          <w:color w:val="auto"/>
          <w:kern w:val="0"/>
          <w:lang w:val="zh-CN"/>
        </w:rPr>
        <w:t>围绕产业集聚区发展所需金融、数据、交易、宣传等共性关键服务，搭建公共服务平台，强化产业发展的要素支撑，培育集聚区多元融合主体，探索建立“链长制”园区管理机制，培育龙头产业和骨干企业，</w:t>
      </w:r>
      <w:r>
        <w:rPr>
          <w:rFonts w:hint="eastAsia" w:ascii="仿宋_GB2312" w:hAnsi="仿宋" w:cs="仿宋"/>
          <w:bCs/>
          <w:color w:val="auto"/>
          <w:kern w:val="0"/>
          <w:lang w:val="zh-CN"/>
        </w:rPr>
        <w:t>激发中小微企业融合发展活力。</w:t>
      </w:r>
    </w:p>
    <w:p w14:paraId="680CFBCF">
      <w:pPr>
        <w:pStyle w:val="2"/>
        <w:spacing w:line="560" w:lineRule="exact"/>
        <w:ind w:firstLine="0" w:firstLineChars="0"/>
        <w:jc w:val="center"/>
        <w:outlineLvl w:val="1"/>
        <w:rPr>
          <w:rFonts w:ascii="宋体" w:hAnsi="宋体" w:eastAsia="宋体" w:cs="宋体"/>
          <w:b/>
          <w:bCs/>
          <w:color w:val="auto"/>
          <w:sz w:val="32"/>
          <w:szCs w:val="32"/>
        </w:rPr>
      </w:pPr>
      <w:r>
        <w:rPr>
          <w:rFonts w:eastAsia="楷体_GB2312" w:cs="Times New Roman"/>
          <w:color w:val="auto"/>
        </w:rPr>
        <w:t xml:space="preserve"> </w:t>
      </w:r>
      <w:bookmarkStart w:id="1140" w:name="_Toc25464"/>
      <w:r>
        <w:rPr>
          <w:rFonts w:hint="eastAsia" w:ascii="宋体" w:hAnsi="宋体" w:eastAsia="宋体" w:cs="宋体"/>
          <w:b/>
          <w:bCs/>
          <w:color w:val="auto"/>
          <w:sz w:val="32"/>
          <w:szCs w:val="32"/>
        </w:rPr>
        <w:t xml:space="preserve">第三节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实施旅游服务质量提升行动</w:t>
      </w:r>
      <w:bookmarkEnd w:id="1140"/>
      <w:r>
        <w:rPr>
          <w:rFonts w:hint="eastAsia" w:ascii="宋体" w:hAnsi="宋体" w:eastAsia="宋体" w:cs="宋体"/>
          <w:b/>
          <w:bCs/>
          <w:color w:val="auto"/>
          <w:sz w:val="32"/>
          <w:szCs w:val="32"/>
        </w:rPr>
        <w:tab/>
      </w:r>
    </w:p>
    <w:p w14:paraId="646560FA">
      <w:pPr>
        <w:widowControl w:val="0"/>
        <w:jc w:val="left"/>
        <w:rPr>
          <w:rFonts w:hint="eastAsia" w:ascii="仿宋_GB2312" w:hAnsi="仿宋" w:cs="仿宋"/>
          <w:bCs/>
          <w:color w:val="auto"/>
          <w:kern w:val="0"/>
          <w:lang w:val="zh-CN"/>
        </w:rPr>
      </w:pPr>
      <w:r>
        <w:rPr>
          <w:rFonts w:hint="eastAsia" w:ascii="宋体" w:hAnsi="宋体" w:eastAsia="楷体_GB2312" w:cs="Times New Roman"/>
          <w:b w:val="0"/>
          <w:bCs w:val="0"/>
          <w:color w:val="auto"/>
        </w:rPr>
        <w:t>加强依法监督管理</w:t>
      </w:r>
      <w:r>
        <w:rPr>
          <w:rFonts w:hint="eastAsia" w:ascii="仿宋" w:hAnsi="仿宋" w:eastAsia="楷体_GB2312" w:cs="Times New Roman"/>
          <w:b w:val="0"/>
          <w:bCs w:val="0"/>
          <w:color w:val="auto"/>
          <w:kern w:val="0"/>
          <w:lang w:val="zh-CN"/>
        </w:rPr>
        <w:t>。</w:t>
      </w:r>
      <w:r>
        <w:rPr>
          <w:rFonts w:hint="eastAsia" w:ascii="仿宋_GB2312" w:hAnsi="仿宋" w:eastAsia="仿宋_GB2312" w:cs="仿宋"/>
          <w:bCs/>
          <w:color w:val="auto"/>
          <w:kern w:val="0"/>
          <w:lang w:val="zh-CN"/>
        </w:rPr>
        <w:t>认真贯彻实施《中华人民共和国文物保护法》《中华人民共和国旅游法》《中华人民共和国非物质文化遗产法》《贵州省文物保护条例》《贵州省旅游条例》《贵州省非物质文化遗产保护条例》等法律法规，制订《贵州省全域旅游促进办法（暂定名）》《贵州省长征国家文化公园条例》等地方性规范，构建完善的法律保障体系。坚持依法行政，创新监管机制、强化监管措施、落实监管责任，加大对文化旅游企业的检查督导和暗访力度，规范在线旅游企业的监管，制定在线旅游企业管理和检查制度，促进文化和旅游市场健康发展。</w:t>
      </w:r>
    </w:p>
    <w:p w14:paraId="4E2D3A28">
      <w:pPr>
        <w:ind w:firstLine="640" w:firstLineChars="200"/>
        <w:jc w:val="left"/>
        <w:rPr>
          <w:rFonts w:hint="eastAsia" w:ascii="仿宋_GB2312" w:hAnsi="仿宋" w:eastAsia="仿宋_GB2312" w:cs="仿宋"/>
          <w:bCs/>
          <w:color w:val="auto"/>
          <w:kern w:val="0"/>
          <w:lang w:val="zh-CN"/>
        </w:rPr>
      </w:pPr>
      <w:r>
        <w:rPr>
          <w:rFonts w:hint="eastAsia" w:ascii="楷体" w:hAnsi="楷体" w:eastAsia="楷体" w:cs="楷体"/>
          <w:b w:val="0"/>
          <w:bCs w:val="0"/>
          <w:color w:val="auto"/>
          <w:kern w:val="0"/>
          <w:lang w:val="zh-CN"/>
        </w:rPr>
        <w:t>全面提升服务质量。</w:t>
      </w:r>
      <w:r>
        <w:rPr>
          <w:rFonts w:hint="eastAsia" w:ascii="仿宋" w:hAnsi="仿宋" w:eastAsia="仿宋" w:cs="仿宋"/>
          <w:bCs/>
          <w:color w:val="auto"/>
          <w:kern w:val="0"/>
          <w:lang w:val="zh-CN"/>
        </w:rPr>
        <w:t>更加注重游客为本，服务至诚的导向，</w:t>
      </w:r>
      <w:r>
        <w:rPr>
          <w:rFonts w:hint="eastAsia" w:ascii="仿宋_GB2312" w:hAnsi="仿宋" w:eastAsia="仿宋" w:cs="仿宋"/>
          <w:bCs/>
          <w:color w:val="auto"/>
          <w:kern w:val="0"/>
          <w:lang w:val="zh-CN"/>
        </w:rPr>
        <w:t>持续打造“满意旅游”品牌，</w:t>
      </w:r>
      <w:r>
        <w:rPr>
          <w:rFonts w:hint="eastAsia" w:ascii="仿宋_GB2312" w:hAnsi="仿宋" w:cs="仿宋"/>
          <w:bCs/>
          <w:color w:val="auto"/>
          <w:kern w:val="0"/>
          <w:lang w:val="zh-CN"/>
        </w:rPr>
        <w:t>按照“六心”要求，</w:t>
      </w:r>
      <w:r>
        <w:rPr>
          <w:rFonts w:hint="eastAsia" w:ascii="仿宋_GB2312" w:hAnsi="仿宋" w:eastAsia="仿宋_GB2312" w:cs="仿宋"/>
          <w:bCs/>
          <w:color w:val="auto"/>
          <w:kern w:val="0"/>
          <w:lang w:val="zh-CN"/>
        </w:rPr>
        <w:t>开展文化旅游服务质量提升行动，制定出台旅游服务质量提升政策措施，开展服务质量提升宣传推广和培训，将服务质量教育纳入旅游教育培训体系，对服务质量提升方面取得突出成绩的单位和个人给予奖励和政策扶持。坚持正面引导、强化反面警示相结合，加大对文化和旅游企业服务质量检查考核评比；持续开展星级饭店复核；出台旅行社等级评定相关办法细则，规范旅行社经营，全年组织开展不少于3次从业人员培训。</w:t>
      </w:r>
    </w:p>
    <w:p w14:paraId="1261F8B4">
      <w:pPr>
        <w:spacing w:line="580" w:lineRule="exact"/>
        <w:rPr>
          <w:color w:val="auto"/>
          <w:kern w:val="0"/>
        </w:rPr>
      </w:pPr>
      <w:r>
        <w:rPr>
          <w:rFonts w:hint="eastAsia" w:ascii="楷体" w:hAnsi="楷体" w:eastAsia="楷体" w:cs="楷体"/>
          <w:b w:val="0"/>
          <w:bCs w:val="0"/>
          <w:color w:val="auto"/>
          <w:kern w:val="0"/>
          <w:lang w:val="zh-CN"/>
        </w:rPr>
        <w:t>推进“文明旅游”行动</w:t>
      </w:r>
      <w:r>
        <w:rPr>
          <w:rFonts w:hint="eastAsia" w:ascii="楷体" w:hAnsi="楷体" w:eastAsia="楷体" w:cs="楷体"/>
          <w:bCs w:val="0"/>
          <w:color w:val="auto"/>
          <w:kern w:val="0"/>
          <w:lang w:val="zh-CN"/>
        </w:rPr>
        <w:t>。</w:t>
      </w:r>
      <w:r>
        <w:rPr>
          <w:rFonts w:cs="Times New Roman"/>
          <w:color w:val="auto"/>
        </w:rPr>
        <w:t>深</w:t>
      </w:r>
      <w:r>
        <w:rPr>
          <w:rStyle w:val="58"/>
          <w:rFonts w:hint="eastAsia" w:ascii="仿宋_GB2312" w:cs="仿宋_GB2312"/>
          <w:color w:val="auto"/>
        </w:rPr>
        <w:t>入开展“文明在行动、满意在贵州”活动，</w:t>
      </w:r>
      <w:r>
        <w:rPr>
          <w:rFonts w:hint="eastAsia" w:ascii="仿宋_GB2312" w:cs="仿宋_GB2312"/>
          <w:color w:val="auto"/>
        </w:rPr>
        <w:t>持续</w:t>
      </w:r>
      <w:r>
        <w:rPr>
          <w:rFonts w:hint="eastAsia" w:ascii="仿宋_GB2312" w:cs="仿宋_GB2312"/>
          <w:color w:val="auto"/>
          <w:kern w:val="0"/>
        </w:rPr>
        <w:t>推进“</w:t>
      </w:r>
      <w:r>
        <w:rPr>
          <w:rFonts w:ascii="仿宋_GB2312" w:cs="仿宋_GB2312"/>
          <w:color w:val="auto"/>
          <w:kern w:val="0"/>
        </w:rPr>
        <w:t>六心</w:t>
      </w:r>
      <w:r>
        <w:rPr>
          <w:rFonts w:hint="eastAsia" w:ascii="仿宋_GB2312" w:cs="仿宋_GB2312"/>
          <w:color w:val="auto"/>
          <w:kern w:val="0"/>
        </w:rPr>
        <w:t>”行动。开展</w:t>
      </w:r>
      <w:r>
        <w:rPr>
          <w:rFonts w:hint="eastAsia" w:ascii="仿宋_GB2312" w:cs="仿宋_GB2312"/>
          <w:color w:val="auto"/>
        </w:rPr>
        <w:t>文明旅游示</w:t>
      </w:r>
      <w:r>
        <w:rPr>
          <w:rFonts w:cs="Times New Roman"/>
          <w:color w:val="auto"/>
        </w:rPr>
        <w:t>范点创建，加大对</w:t>
      </w:r>
      <w:r>
        <w:rPr>
          <w:rFonts w:hint="eastAsia" w:cs="Times New Roman"/>
          <w:color w:val="auto"/>
        </w:rPr>
        <w:t>旅游品牌</w:t>
      </w:r>
      <w:r>
        <w:rPr>
          <w:rFonts w:cs="Times New Roman"/>
          <w:color w:val="auto"/>
        </w:rPr>
        <w:t>等级复核，加强对</w:t>
      </w:r>
      <w:r>
        <w:rPr>
          <w:rFonts w:hint="eastAsia" w:cs="Times New Roman"/>
          <w:color w:val="auto"/>
        </w:rPr>
        <w:t>旅游服务场所的</w:t>
      </w:r>
      <w:r>
        <w:rPr>
          <w:rFonts w:cs="Times New Roman"/>
          <w:color w:val="auto"/>
        </w:rPr>
        <w:t>督导检查。制定实施系列山地特色旅游标准。</w:t>
      </w:r>
      <w:r>
        <w:rPr>
          <w:rFonts w:hint="eastAsia" w:ascii="仿宋_GB2312" w:hAnsi="仿宋" w:eastAsia="仿宋_GB2312" w:cs="仿宋"/>
          <w:bCs/>
          <w:color w:val="auto"/>
          <w:kern w:val="0"/>
          <w:lang w:val="zh-CN"/>
        </w:rPr>
        <w:t>加强部门合作，推进文明旅游宣传教育、规范约束和社会监督，引导游客自觉遵守《中国公民国内旅游文明行为公约》和《中国公民出国（境）旅游文明行为指南》。整治旅游不文明顽疾陋习，建立文明旅游红黑名单制度。在全省旅游饭店普及开展公筷公勺、光盘行动，倡导游客文明饮食、健康饮食。鼓励开展旅游公益广告创作与播出，加强正面引导，强化舆论监督。在景区公共场所建立旅游志愿者队伍和文明旅游监督岗。</w:t>
      </w:r>
      <w:r>
        <w:rPr>
          <w:rFonts w:cs="Times New Roman"/>
          <w:color w:val="auto"/>
          <w:kern w:val="0"/>
        </w:rPr>
        <w:t>到2025年，全省制定实施</w:t>
      </w:r>
      <w:r>
        <w:rPr>
          <w:rFonts w:cs="Times New Roman"/>
          <w:color w:val="auto"/>
        </w:rPr>
        <w:t>山地旅游地方标准25个以上</w:t>
      </w:r>
      <w:r>
        <w:rPr>
          <w:rFonts w:hint="eastAsia" w:cs="Times New Roman"/>
          <w:color w:val="auto"/>
        </w:rPr>
        <w:t>，</w:t>
      </w:r>
      <w:r>
        <w:rPr>
          <w:rFonts w:cs="Times New Roman"/>
          <w:color w:val="auto"/>
        </w:rPr>
        <w:t>创建各级“青年文明号”旅游服务集体50个以上</w:t>
      </w:r>
      <w:r>
        <w:rPr>
          <w:rFonts w:cs="Times New Roman"/>
          <w:color w:val="auto"/>
          <w:kern w:val="0"/>
        </w:rPr>
        <w:t>。</w:t>
      </w:r>
    </w:p>
    <w:p w14:paraId="7D4D6153">
      <w:pPr>
        <w:jc w:val="left"/>
        <w:rPr>
          <w:rFonts w:hint="eastAsia" w:ascii="仿宋_GB2312" w:hAnsi="仿宋" w:eastAsia="仿宋_GB2312" w:cs="仿宋"/>
          <w:bCs/>
          <w:color w:val="auto"/>
          <w:kern w:val="0"/>
          <w:lang w:val="zh-CN"/>
        </w:rPr>
      </w:pPr>
      <w:r>
        <w:rPr>
          <w:rFonts w:hint="eastAsia" w:ascii="楷体" w:hAnsi="楷体" w:eastAsia="楷体" w:cs="楷体"/>
          <w:b w:val="0"/>
          <w:bCs w:val="0"/>
          <w:color w:val="auto"/>
          <w:kern w:val="0"/>
          <w:lang w:val="zh-CN"/>
        </w:rPr>
        <w:t>加强信用体系建设</w:t>
      </w:r>
      <w:r>
        <w:rPr>
          <w:rFonts w:hint="eastAsia" w:ascii="楷体" w:hAnsi="楷体" w:eastAsia="楷体" w:cs="楷体"/>
          <w:bCs w:val="0"/>
          <w:color w:val="auto"/>
          <w:kern w:val="0"/>
          <w:lang w:val="zh-CN"/>
        </w:rPr>
        <w:t>。</w:t>
      </w:r>
      <w:r>
        <w:rPr>
          <w:rFonts w:hint="eastAsia" w:ascii="仿宋_GB2312" w:hAnsi="仿宋" w:eastAsia="仿宋_GB2312" w:cs="仿宋"/>
          <w:bCs/>
          <w:color w:val="auto"/>
          <w:kern w:val="0"/>
          <w:lang w:val="zh-CN"/>
        </w:rPr>
        <w:t>推进文化和旅游市场诚信体系建设，制定出台文化和旅游黑名单管理办法</w:t>
      </w:r>
      <w:r>
        <w:rPr>
          <w:rFonts w:hint="eastAsia" w:ascii="仿宋_GB2312" w:hAnsi="仿宋" w:cs="仿宋"/>
          <w:bCs/>
          <w:color w:val="auto"/>
          <w:kern w:val="0"/>
          <w:lang w:val="zh-CN"/>
        </w:rPr>
        <w:t>，推进实施文化市场信用分类分级监管，建立警示机制和红黑榜信用体系制度</w:t>
      </w:r>
      <w:r>
        <w:rPr>
          <w:rFonts w:hint="eastAsia" w:ascii="仿宋_GB2312" w:hAnsi="仿宋" w:eastAsia="仿宋_GB2312" w:cs="仿宋"/>
          <w:bCs/>
          <w:color w:val="auto"/>
          <w:kern w:val="0"/>
          <w:lang w:val="zh-CN"/>
        </w:rPr>
        <w:t>；持续用力抓好文化旅游信用信息管理平台升级建设，以文化信用信息平台为蓝本，充实完善旅游相关内容，实现对文化和旅游企业、从业人员的监管。推进“贵在诚信”公共服务平台建设，建立景区、旅行社、住宿、文化企业等文化旅游企业诚信档案，实现涉旅企业诚信公开、透明，逐步解决旅游信息不对称的问题。持续推动失信文化和旅游企业等经营主体和个人纳入全国信用信息共享平台（贵州）进行管理，实现失信联合惩戒。</w:t>
      </w:r>
    </w:p>
    <w:p w14:paraId="15BBCE54">
      <w:pPr>
        <w:keepNext w:val="0"/>
        <w:keepLines w:val="0"/>
        <w:pageBreakBefore w:val="0"/>
        <w:kinsoku/>
        <w:wordWrap/>
        <w:overflowPunct/>
        <w:topLinePunct w:val="0"/>
        <w:autoSpaceDE/>
        <w:autoSpaceDN/>
        <w:bidi w:val="0"/>
        <w:spacing w:line="560" w:lineRule="exact"/>
        <w:jc w:val="left"/>
        <w:textAlignment w:val="auto"/>
        <w:rPr>
          <w:rFonts w:ascii="仿宋" w:hAnsi="仿宋" w:eastAsia="仿宋" w:cs="仿宋"/>
          <w:bCs/>
          <w:color w:val="auto"/>
          <w:kern w:val="0"/>
          <w:lang w:val="zh-CN"/>
        </w:rPr>
      </w:pPr>
      <w:r>
        <w:rPr>
          <w:rFonts w:hint="eastAsia" w:ascii="楷体" w:hAnsi="楷体" w:eastAsia="楷体" w:cs="楷体"/>
          <w:b w:val="0"/>
          <w:bCs w:val="0"/>
          <w:color w:val="auto"/>
          <w:kern w:val="0"/>
          <w:lang w:val="zh-CN"/>
        </w:rPr>
        <w:t>健全管理服务标准</w:t>
      </w:r>
      <w:r>
        <w:rPr>
          <w:rFonts w:hint="eastAsia" w:ascii="楷体" w:hAnsi="楷体" w:eastAsia="楷体" w:cs="楷体"/>
          <w:bCs w:val="0"/>
          <w:color w:val="auto"/>
          <w:kern w:val="0"/>
          <w:lang w:val="zh-CN"/>
        </w:rPr>
        <w:t>。</w:t>
      </w:r>
      <w:r>
        <w:rPr>
          <w:rFonts w:hint="eastAsia" w:ascii="仿宋_GB2312" w:hAnsi="仿宋" w:eastAsia="仿宋_GB2312" w:cs="仿宋"/>
          <w:bCs/>
          <w:color w:val="auto"/>
          <w:kern w:val="0"/>
          <w:lang w:val="zh-CN"/>
        </w:rPr>
        <w:t>加快标准建设，全面贯彻实施国家标准、行业标准，推进重点领域地方标准制定。加强对星级饭店、乡村客栈及民宿的标准化建设和管理，推动旅游酒店完善设施设备，持续提升接待能力和服务质量。强化针对旅游接待单位的食品安全检查和食品违法经营专项检查，提升旅游餐饮服务品质。建立健全符合国际惯例的文化和旅游行业服务质量标准，促使文化和旅游公共服务标准化工作与游客满意度测评相互融合，推进文化和旅游行业服务制度化、规范化、国际化。重点制定推出旅游公共服务建设规范和质量服务标准，提高文化和旅游公共服务标准覆盖率，完善旅游公共服务质量保障体系。强化文化和旅游公共服务标准宣传和推广培训，开展标准化试点和示范工作，提升文化和旅游公共服务标准化水平。修订乡村旅游村寨、客栈、农家乐（经营户）三个省级标准，修改和完善《贵州省乡村旅游村寨、经营户（农家乐）、客栈质量评定管理办法》等乡村旅游系列标准，持续做好乡村旅游相关标准的宣传和评定工作。</w:t>
      </w:r>
    </w:p>
    <w:tbl>
      <w:tblPr>
        <w:tblStyle w:val="68"/>
        <w:tblW w:w="81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8"/>
      </w:tblGrid>
      <w:tr w14:paraId="0F6B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8" w:type="dxa"/>
          </w:tcPr>
          <w:p w14:paraId="4A63D002">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 w:hAnsi="仿宋" w:eastAsia="仿宋" w:cs="仿宋"/>
                <w:b/>
                <w:color w:val="auto"/>
                <w:kern w:val="0"/>
                <w:lang w:val="zh-CN"/>
              </w:rPr>
            </w:pPr>
            <w:r>
              <w:rPr>
                <w:rFonts w:hint="eastAsia" w:ascii="仿宋" w:hAnsi="仿宋" w:eastAsia="仿宋" w:cs="仿宋"/>
                <w:b/>
                <w:color w:val="auto"/>
                <w:kern w:val="0"/>
                <w:lang w:val="zh-CN"/>
              </w:rPr>
              <w:t>专栏</w:t>
            </w:r>
            <w:r>
              <w:rPr>
                <w:rFonts w:hint="eastAsia" w:ascii="仿宋" w:hAnsi="仿宋" w:eastAsia="仿宋" w:cs="仿宋"/>
                <w:b/>
                <w:color w:val="auto"/>
                <w:kern w:val="0"/>
                <w:lang w:val="en-US" w:eastAsia="zh-CN"/>
              </w:rPr>
              <w:t>9</w:t>
            </w:r>
            <w:r>
              <w:rPr>
                <w:rFonts w:hint="eastAsia" w:ascii="仿宋" w:hAnsi="仿宋" w:eastAsia="仿宋" w:cs="仿宋"/>
                <w:b/>
                <w:color w:val="auto"/>
                <w:kern w:val="0"/>
                <w:lang w:val="zh-CN"/>
              </w:rPr>
              <w:t>：文化和旅游市场规范工程</w:t>
            </w:r>
          </w:p>
        </w:tc>
      </w:tr>
      <w:tr w14:paraId="0D77E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8" w:type="dxa"/>
          </w:tcPr>
          <w:p w14:paraId="262EB345">
            <w:pPr>
              <w:keepNext w:val="0"/>
              <w:keepLines w:val="0"/>
              <w:pageBreakBefore w:val="0"/>
              <w:kinsoku/>
              <w:wordWrap/>
              <w:overflowPunct/>
              <w:topLinePunct w:val="0"/>
              <w:autoSpaceDE/>
              <w:autoSpaceDN/>
              <w:bidi w:val="0"/>
              <w:spacing w:line="560" w:lineRule="exact"/>
              <w:jc w:val="left"/>
              <w:textAlignment w:val="auto"/>
              <w:rPr>
                <w:rFonts w:ascii="仿宋" w:hAnsi="仿宋" w:eastAsia="仿宋" w:cs="仿宋"/>
                <w:bCs/>
                <w:color w:val="auto"/>
                <w:kern w:val="0"/>
                <w:lang w:val="zh-CN"/>
              </w:rPr>
            </w:pPr>
            <w:r>
              <w:rPr>
                <w:rFonts w:hint="eastAsia" w:ascii="仿宋" w:hAnsi="仿宋" w:eastAsia="仿宋" w:cs="仿宋"/>
                <w:bCs/>
                <w:color w:val="auto"/>
                <w:kern w:val="0"/>
                <w:lang w:val="zh-CN"/>
              </w:rPr>
              <w:t>1.文化和旅游市场诚信体系建设工程：建设文化和旅游市场基础数据库，完善信用信息记录，推进实施文化市场信用分类分级监管，建立警示机制和红黑榜信用体系制度。</w:t>
            </w:r>
          </w:p>
          <w:p w14:paraId="3E1147D8">
            <w:pPr>
              <w:keepNext w:val="0"/>
              <w:keepLines w:val="0"/>
              <w:pageBreakBefore w:val="0"/>
              <w:kinsoku/>
              <w:wordWrap/>
              <w:overflowPunct/>
              <w:topLinePunct w:val="0"/>
              <w:autoSpaceDE/>
              <w:autoSpaceDN/>
              <w:bidi w:val="0"/>
              <w:spacing w:line="560" w:lineRule="exact"/>
              <w:jc w:val="left"/>
              <w:textAlignment w:val="auto"/>
              <w:rPr>
                <w:rFonts w:ascii="仿宋" w:hAnsi="仿宋" w:eastAsia="仿宋" w:cs="仿宋"/>
                <w:bCs/>
                <w:color w:val="auto"/>
                <w:kern w:val="0"/>
                <w:lang w:val="zh-CN"/>
              </w:rPr>
            </w:pPr>
            <w:r>
              <w:rPr>
                <w:rFonts w:hint="eastAsia" w:ascii="仿宋" w:hAnsi="仿宋" w:eastAsia="仿宋" w:cs="仿宋"/>
                <w:bCs/>
                <w:color w:val="auto"/>
                <w:kern w:val="0"/>
                <w:lang w:val="zh-CN"/>
              </w:rPr>
              <w:t>2.数字化移动执法系统建设工程：推动信息化建设和执法办案监督管理深度融合，提升综合执法效能，规范执法行为；建立开放、透明、便民的执法机制。</w:t>
            </w:r>
          </w:p>
          <w:p w14:paraId="7C34B33D">
            <w:pPr>
              <w:keepNext w:val="0"/>
              <w:keepLines w:val="0"/>
              <w:pageBreakBefore w:val="0"/>
              <w:kinsoku/>
              <w:wordWrap/>
              <w:overflowPunct/>
              <w:topLinePunct w:val="0"/>
              <w:autoSpaceDE/>
              <w:autoSpaceDN/>
              <w:bidi w:val="0"/>
              <w:spacing w:line="560" w:lineRule="exact"/>
              <w:jc w:val="left"/>
              <w:textAlignment w:val="auto"/>
              <w:rPr>
                <w:rFonts w:ascii="仿宋" w:hAnsi="仿宋" w:eastAsia="仿宋" w:cs="仿宋"/>
                <w:bCs/>
                <w:color w:val="auto"/>
                <w:kern w:val="0"/>
                <w:lang w:val="zh-CN"/>
              </w:rPr>
            </w:pPr>
            <w:r>
              <w:rPr>
                <w:rFonts w:hint="eastAsia" w:ascii="仿宋" w:hAnsi="仿宋" w:eastAsia="仿宋" w:cs="仿宋"/>
                <w:bCs/>
                <w:color w:val="auto"/>
                <w:kern w:val="0"/>
                <w:lang w:val="zh-CN"/>
              </w:rPr>
              <w:t>3.互联网上网服务营业场所技术监管平台工程：建立全省统一、省市县分级管理的上网服务场所技术监管平台，规范上网服务场所经营行为。</w:t>
            </w:r>
          </w:p>
          <w:p w14:paraId="1B5EB617">
            <w:pPr>
              <w:keepNext w:val="0"/>
              <w:keepLines w:val="0"/>
              <w:pageBreakBefore w:val="0"/>
              <w:kinsoku/>
              <w:wordWrap/>
              <w:overflowPunct/>
              <w:topLinePunct w:val="0"/>
              <w:autoSpaceDE/>
              <w:autoSpaceDN/>
              <w:bidi w:val="0"/>
              <w:spacing w:line="560" w:lineRule="exact"/>
              <w:jc w:val="left"/>
              <w:textAlignment w:val="auto"/>
              <w:rPr>
                <w:rFonts w:ascii="仿宋" w:hAnsi="仿宋" w:eastAsia="仿宋" w:cs="仿宋"/>
                <w:bCs/>
                <w:color w:val="auto"/>
                <w:kern w:val="0"/>
                <w:lang w:val="zh-CN"/>
              </w:rPr>
            </w:pPr>
            <w:r>
              <w:rPr>
                <w:rFonts w:hint="eastAsia" w:ascii="仿宋" w:hAnsi="仿宋" w:eastAsia="仿宋" w:cs="仿宋"/>
                <w:bCs/>
                <w:color w:val="auto"/>
                <w:kern w:val="0"/>
                <w:lang w:val="zh-CN"/>
              </w:rPr>
              <w:t>4.文化市场产品推介平台建设工程：建设移动互联网文化产品服务推介平台，扶持特色艺术品、旅游演出和农村演出等市场；建立健全市场审批、政府市场服务及监管数字平台。</w:t>
            </w:r>
          </w:p>
        </w:tc>
      </w:tr>
    </w:tbl>
    <w:p w14:paraId="1D4EF276">
      <w:pPr>
        <w:pStyle w:val="2"/>
        <w:spacing w:line="560" w:lineRule="exact"/>
        <w:ind w:firstLine="0" w:firstLineChars="0"/>
        <w:jc w:val="center"/>
        <w:outlineLvl w:val="1"/>
        <w:rPr>
          <w:rFonts w:ascii="宋体" w:hAnsi="宋体" w:eastAsia="宋体" w:cs="宋体"/>
          <w:b/>
          <w:bCs/>
          <w:color w:val="auto"/>
          <w:sz w:val="32"/>
          <w:szCs w:val="32"/>
        </w:rPr>
      </w:pPr>
      <w:bookmarkStart w:id="1141" w:name="_Toc17963"/>
      <w:r>
        <w:rPr>
          <w:rFonts w:hint="eastAsia" w:ascii="宋体" w:hAnsi="宋体" w:eastAsia="宋体" w:cs="宋体"/>
          <w:b/>
          <w:bCs/>
          <w:color w:val="auto"/>
          <w:sz w:val="32"/>
          <w:szCs w:val="32"/>
        </w:rPr>
        <w:t xml:space="preserve">第四节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实施盘活闲置低效旅游项目攻坚行动</w:t>
      </w:r>
      <w:bookmarkEnd w:id="1141"/>
    </w:p>
    <w:p w14:paraId="17BC8369">
      <w:pPr>
        <w:pStyle w:val="2"/>
        <w:spacing w:line="580" w:lineRule="exact"/>
        <w:ind w:firstLine="640"/>
        <w:rPr>
          <w:rFonts w:eastAsia="仿宋_GB2312" w:cs="Times New Roman"/>
          <w:color w:val="auto"/>
          <w:sz w:val="32"/>
          <w:szCs w:val="32"/>
        </w:rPr>
      </w:pPr>
      <w:r>
        <w:rPr>
          <w:rFonts w:eastAsia="楷体_GB2312" w:cs="Times New Roman"/>
          <w:color w:val="auto"/>
          <w:sz w:val="32"/>
          <w:szCs w:val="32"/>
        </w:rPr>
        <w:t>摸清家底建立台账。</w:t>
      </w:r>
      <w:r>
        <w:rPr>
          <w:rFonts w:eastAsia="仿宋_GB2312" w:cs="Times New Roman"/>
          <w:color w:val="auto"/>
          <w:sz w:val="32"/>
          <w:szCs w:val="32"/>
        </w:rPr>
        <w:t>开展全省旅游产业发展现状大调研，摸清各地停工、停业</w:t>
      </w:r>
      <w:r>
        <w:rPr>
          <w:rFonts w:hint="eastAsia" w:eastAsia="仿宋_GB2312" w:cs="Times New Roman"/>
          <w:color w:val="auto"/>
          <w:sz w:val="32"/>
          <w:szCs w:val="32"/>
        </w:rPr>
        <w:t>和</w:t>
      </w:r>
      <w:r>
        <w:rPr>
          <w:rFonts w:eastAsia="仿宋_GB2312" w:cs="Times New Roman"/>
          <w:color w:val="auto"/>
          <w:sz w:val="32"/>
          <w:szCs w:val="32"/>
        </w:rPr>
        <w:t>低效旅游项目情况，</w:t>
      </w:r>
      <w:r>
        <w:rPr>
          <w:rFonts w:hint="eastAsia" w:eastAsia="仿宋_GB2312" w:cs="Times New Roman"/>
          <w:color w:val="auto"/>
          <w:sz w:val="32"/>
          <w:szCs w:val="32"/>
        </w:rPr>
        <w:t>对其开展投资效益评估，并</w:t>
      </w:r>
      <w:r>
        <w:rPr>
          <w:rFonts w:eastAsia="仿宋_GB2312" w:cs="Times New Roman"/>
          <w:color w:val="auto"/>
          <w:sz w:val="32"/>
          <w:szCs w:val="32"/>
        </w:rPr>
        <w:t>分类建立清单，</w:t>
      </w:r>
      <w:r>
        <w:rPr>
          <w:rStyle w:val="58"/>
          <w:rFonts w:cs="Times New Roman"/>
          <w:color w:val="auto"/>
        </w:rPr>
        <w:t>建立台账，实行办结销号</w:t>
      </w:r>
      <w:r>
        <w:rPr>
          <w:rStyle w:val="58"/>
          <w:rFonts w:hint="eastAsia" w:cs="Times New Roman"/>
          <w:color w:val="auto"/>
        </w:rPr>
        <w:t>，</w:t>
      </w:r>
      <w:r>
        <w:rPr>
          <w:rStyle w:val="58"/>
          <w:rFonts w:cs="Times New Roman"/>
          <w:color w:val="auto"/>
        </w:rPr>
        <w:t>跟踪落实。</w:t>
      </w:r>
    </w:p>
    <w:p w14:paraId="4EAC398E">
      <w:pPr>
        <w:pStyle w:val="2"/>
        <w:spacing w:line="580" w:lineRule="exact"/>
        <w:ind w:firstLine="640"/>
        <w:rPr>
          <w:rFonts w:eastAsia="仿宋_GB2312" w:cs="Times New Roman"/>
          <w:color w:val="auto"/>
          <w:sz w:val="32"/>
          <w:szCs w:val="32"/>
        </w:rPr>
      </w:pPr>
      <w:r>
        <w:rPr>
          <w:rFonts w:eastAsia="楷体_GB2312" w:cs="Times New Roman"/>
          <w:color w:val="auto"/>
          <w:sz w:val="32"/>
          <w:szCs w:val="32"/>
        </w:rPr>
        <w:t>推动停工项目盘活。</w:t>
      </w:r>
      <w:r>
        <w:rPr>
          <w:rFonts w:hint="eastAsia" w:ascii="仿宋_GB2312" w:eastAsia="仿宋_GB2312" w:cs="仿宋_GB2312"/>
          <w:color w:val="auto"/>
          <w:sz w:val="32"/>
          <w:szCs w:val="32"/>
        </w:rPr>
        <w:t>对只差少量资金就可以投运的项目，通过基金撬动、金融及社会资本注入等方式，尽快建成投入运营。对现有项目实施主体难以继续投入建设的项目，按市场化、法治化原则进行转让处置，引进实力强的投资者进行后续开发。对部分没有市场前景的项目有序关停，通过其他方式处置资产、债</w:t>
      </w:r>
      <w:r>
        <w:rPr>
          <w:rFonts w:eastAsia="仿宋_GB2312" w:cs="Times New Roman"/>
          <w:color w:val="auto"/>
          <w:sz w:val="32"/>
          <w:szCs w:val="32"/>
        </w:rPr>
        <w:t>务。3年内完成</w:t>
      </w:r>
      <w:r>
        <w:rPr>
          <w:rFonts w:hint="eastAsia" w:ascii="仿宋_GB2312" w:eastAsia="仿宋_GB2312" w:cs="仿宋_GB2312"/>
          <w:color w:val="auto"/>
          <w:sz w:val="32"/>
          <w:szCs w:val="32"/>
        </w:rPr>
        <w:t>此类旅游项目盘活工作。</w:t>
      </w:r>
    </w:p>
    <w:p w14:paraId="49D2AFBE">
      <w:pPr>
        <w:pStyle w:val="2"/>
        <w:spacing w:line="580" w:lineRule="exact"/>
        <w:ind w:firstLine="640"/>
        <w:rPr>
          <w:rFonts w:eastAsia="仿宋_GB2312" w:cs="Times New Roman"/>
          <w:color w:val="auto"/>
          <w:sz w:val="32"/>
          <w:szCs w:val="32"/>
        </w:rPr>
      </w:pPr>
      <w:r>
        <w:rPr>
          <w:rFonts w:eastAsia="楷体_GB2312" w:cs="Times New Roman"/>
          <w:color w:val="auto"/>
          <w:sz w:val="32"/>
          <w:szCs w:val="32"/>
        </w:rPr>
        <w:t>推动停业和低效项目提升。</w:t>
      </w:r>
      <w:r>
        <w:rPr>
          <w:rFonts w:hint="eastAsia" w:eastAsia="仿宋_GB2312" w:cs="Times New Roman"/>
          <w:color w:val="auto"/>
          <w:sz w:val="32"/>
          <w:szCs w:val="32"/>
        </w:rPr>
        <w:t>对</w:t>
      </w:r>
      <w:r>
        <w:rPr>
          <w:rFonts w:eastAsia="仿宋_GB2312" w:cs="Times New Roman"/>
          <w:color w:val="auto"/>
          <w:sz w:val="32"/>
          <w:szCs w:val="32"/>
        </w:rPr>
        <w:t>规划设计不合理的项目，指导提升规划，优化线路设计，合理增设经营业态，通过增强项目核心吸引力盘活</w:t>
      </w:r>
      <w:r>
        <w:rPr>
          <w:rFonts w:hint="eastAsia" w:eastAsia="仿宋_GB2312" w:cs="Times New Roman"/>
          <w:color w:val="auto"/>
          <w:sz w:val="32"/>
          <w:szCs w:val="32"/>
        </w:rPr>
        <w:t>。对</w:t>
      </w:r>
      <w:r>
        <w:rPr>
          <w:rFonts w:eastAsia="仿宋_GB2312" w:cs="Times New Roman"/>
          <w:color w:val="auto"/>
          <w:sz w:val="32"/>
          <w:szCs w:val="32"/>
        </w:rPr>
        <w:t>现</w:t>
      </w:r>
      <w:r>
        <w:rPr>
          <w:rFonts w:hint="eastAsia" w:eastAsia="仿宋_GB2312" w:cs="Times New Roman"/>
          <w:color w:val="auto"/>
          <w:sz w:val="32"/>
          <w:szCs w:val="32"/>
        </w:rPr>
        <w:t>经营不好</w:t>
      </w:r>
      <w:r>
        <w:rPr>
          <w:rFonts w:eastAsia="仿宋_GB2312" w:cs="Times New Roman"/>
          <w:color w:val="auto"/>
          <w:sz w:val="32"/>
          <w:szCs w:val="32"/>
        </w:rPr>
        <w:t>的项目，将经营权进行剥离，引进经营性市场主体委托经营管理或职业经理人，</w:t>
      </w:r>
      <w:r>
        <w:rPr>
          <w:rFonts w:hint="eastAsia" w:eastAsia="仿宋_GB2312" w:cs="Times New Roman"/>
          <w:color w:val="auto"/>
          <w:sz w:val="32"/>
          <w:szCs w:val="32"/>
        </w:rPr>
        <w:t>全面拓展市场</w:t>
      </w:r>
      <w:r>
        <w:rPr>
          <w:rFonts w:eastAsia="仿宋_GB2312" w:cs="Times New Roman"/>
          <w:color w:val="auto"/>
          <w:sz w:val="32"/>
          <w:szCs w:val="32"/>
        </w:rPr>
        <w:t>，增加流量，扩大市场影响力，提升项目质效。3年内完成此类旅游项目提升工作。</w:t>
      </w:r>
    </w:p>
    <w:p w14:paraId="7EE2455E">
      <w:pPr>
        <w:pStyle w:val="2"/>
        <w:spacing w:line="580" w:lineRule="exact"/>
        <w:ind w:firstLine="640"/>
        <w:rPr>
          <w:rFonts w:eastAsia="楷体_GB2312" w:cs="Times New Roman"/>
          <w:color w:val="auto"/>
          <w:sz w:val="32"/>
          <w:szCs w:val="32"/>
        </w:rPr>
      </w:pPr>
      <w:r>
        <w:rPr>
          <w:rFonts w:eastAsia="楷体_GB2312" w:cs="Times New Roman"/>
          <w:color w:val="auto"/>
          <w:sz w:val="32"/>
          <w:szCs w:val="32"/>
        </w:rPr>
        <w:t>推动违</w:t>
      </w:r>
      <w:r>
        <w:rPr>
          <w:rFonts w:hint="eastAsia" w:ascii="楷体_GB2312" w:eastAsia="楷体_GB2312" w:cs="楷体_GB2312"/>
          <w:color w:val="auto"/>
          <w:sz w:val="32"/>
          <w:szCs w:val="32"/>
        </w:rPr>
        <w:t>规旅游项目处置。</w:t>
      </w:r>
      <w:r>
        <w:rPr>
          <w:rFonts w:eastAsia="仿宋_GB2312" w:cs="Times New Roman"/>
          <w:color w:val="auto"/>
          <w:sz w:val="32"/>
          <w:szCs w:val="32"/>
        </w:rPr>
        <w:t>对涉及生态环保红线或违反相关法律法规的项目，严格按照相关规定，依法</w:t>
      </w:r>
      <w:r>
        <w:rPr>
          <w:rFonts w:hint="eastAsia" w:eastAsia="仿宋_GB2312" w:cs="Times New Roman"/>
          <w:color w:val="auto"/>
          <w:sz w:val="32"/>
          <w:szCs w:val="32"/>
        </w:rPr>
        <w:t>处置并完成整</w:t>
      </w:r>
      <w:r>
        <w:rPr>
          <w:rFonts w:hint="default" w:eastAsia="仿宋_GB2312" w:cs="Times New Roman"/>
          <w:color w:val="auto"/>
          <w:sz w:val="32"/>
          <w:szCs w:val="32"/>
        </w:rPr>
        <w:t>改。</w:t>
      </w:r>
      <w:r>
        <w:rPr>
          <w:rFonts w:eastAsia="仿宋_GB2312" w:cs="Times New Roman"/>
          <w:color w:val="auto"/>
          <w:sz w:val="32"/>
          <w:szCs w:val="32"/>
        </w:rPr>
        <w:t>3</w:t>
      </w:r>
      <w:r>
        <w:rPr>
          <w:rFonts w:hint="default" w:eastAsia="仿宋_GB2312" w:cs="Times New Roman"/>
          <w:color w:val="auto"/>
          <w:sz w:val="32"/>
          <w:szCs w:val="32"/>
        </w:rPr>
        <w:t>年内全面完成此类旅游项目处置工作。</w:t>
      </w:r>
    </w:p>
    <w:p w14:paraId="1EB45C49">
      <w:pPr>
        <w:pStyle w:val="2"/>
        <w:spacing w:line="580" w:lineRule="exact"/>
        <w:ind w:firstLine="640" w:firstLineChars="200"/>
        <w:jc w:val="both"/>
        <w:outlineLvl w:val="9"/>
        <w:rPr>
          <w:rFonts w:eastAsia="仿宋_GB2312" w:cs="Times New Roman"/>
          <w:color w:val="auto"/>
          <w:sz w:val="32"/>
          <w:szCs w:val="32"/>
        </w:rPr>
      </w:pPr>
      <w:r>
        <w:rPr>
          <w:rFonts w:eastAsia="楷体_GB2312" w:cs="Times New Roman"/>
          <w:color w:val="auto"/>
          <w:sz w:val="32"/>
          <w:szCs w:val="32"/>
        </w:rPr>
        <w:t>推动重大项目建设。</w:t>
      </w:r>
      <w:r>
        <w:rPr>
          <w:rFonts w:hint="eastAsia" w:ascii="Times New Roman" w:hAnsi="Times New Roman" w:eastAsia="仿宋_GB2312" w:cs="Times New Roman"/>
          <w:color w:val="auto"/>
          <w:kern w:val="2"/>
          <w:sz w:val="32"/>
          <w:szCs w:val="32"/>
          <w:highlight w:val="none"/>
          <w:lang w:val="en-US"/>
        </w:rPr>
        <w:t>坚持市场化、精细化、专业化，做好项目策划、推介，推出一批旅游新项目新产品新业态。充分利用省内外重大活动和展会平台开展产业精准招商，持续开展央企招商、东西部协作招商和重点民营企业招商，重点引进投资类、运营类、开发类优强市场主体参与旅游重大项目建设。到</w:t>
      </w:r>
      <w:r>
        <w:rPr>
          <w:rFonts w:ascii="Times New Roman" w:hAnsi="Times New Roman" w:eastAsia="仿宋_GB2312" w:cs="Times New Roman"/>
          <w:color w:val="auto"/>
          <w:kern w:val="2"/>
          <w:sz w:val="32"/>
          <w:szCs w:val="32"/>
          <w:highlight w:val="none"/>
          <w:lang w:val="en-US"/>
        </w:rPr>
        <w:t>2025年，全省累计完成旅游投资5000亿元以上。</w:t>
      </w:r>
    </w:p>
    <w:p w14:paraId="3F381251">
      <w:pPr>
        <w:pStyle w:val="2"/>
        <w:spacing w:line="560" w:lineRule="exact"/>
        <w:ind w:firstLine="0" w:firstLineChars="0"/>
        <w:jc w:val="center"/>
        <w:outlineLvl w:val="1"/>
        <w:rPr>
          <w:rFonts w:hint="eastAsia" w:ascii="宋体" w:hAnsi="宋体" w:eastAsia="宋体" w:cs="宋体"/>
          <w:b/>
          <w:bCs/>
          <w:color w:val="auto"/>
          <w:sz w:val="32"/>
          <w:szCs w:val="32"/>
          <w:lang w:val="en-US"/>
        </w:rPr>
      </w:pPr>
      <w:r>
        <w:rPr>
          <w:rFonts w:cs="Times New Roman"/>
          <w:color w:val="auto"/>
        </w:rPr>
        <w:t xml:space="preserve"> </w:t>
      </w:r>
      <w:bookmarkEnd w:id="1134"/>
      <w:bookmarkEnd w:id="1135"/>
      <w:bookmarkEnd w:id="1136"/>
      <w:bookmarkEnd w:id="1137"/>
      <w:bookmarkStart w:id="1142" w:name="_Toc309089882"/>
      <w:bookmarkStart w:id="1143" w:name="_Toc5927"/>
      <w:bookmarkStart w:id="1144" w:name="_Toc6472"/>
      <w:bookmarkStart w:id="1145" w:name="_Toc31029"/>
      <w:bookmarkStart w:id="1146" w:name="_Toc20797"/>
      <w:bookmarkStart w:id="1147" w:name="_Toc31471"/>
      <w:bookmarkStart w:id="1148" w:name="_Toc29328"/>
      <w:bookmarkStart w:id="1149" w:name="_Toc5239"/>
      <w:bookmarkStart w:id="1150" w:name="_Toc1540803335"/>
      <w:bookmarkStart w:id="1151" w:name="_Toc18732"/>
      <w:bookmarkStart w:id="1152" w:name="_Toc19180"/>
      <w:bookmarkStart w:id="1153" w:name="_Toc27662"/>
      <w:bookmarkStart w:id="1154" w:name="_Toc7136"/>
      <w:bookmarkStart w:id="1155" w:name="_Toc68"/>
      <w:bookmarkStart w:id="1156" w:name="_Toc1817867552"/>
      <w:bookmarkStart w:id="1157" w:name="_Toc24767"/>
      <w:bookmarkStart w:id="1158" w:name="_Toc11273"/>
      <w:bookmarkStart w:id="1159" w:name="_Toc13727"/>
      <w:bookmarkStart w:id="1160" w:name="_Toc15925"/>
      <w:bookmarkStart w:id="1161" w:name="_Toc269"/>
      <w:bookmarkStart w:id="1162" w:name="_Toc6308"/>
      <w:bookmarkStart w:id="1163" w:name="_Toc14690"/>
      <w:bookmarkStart w:id="1164" w:name="_Toc1701278258"/>
      <w:bookmarkStart w:id="1165" w:name="_Toc2029983948"/>
      <w:bookmarkStart w:id="1166" w:name="_Toc25948"/>
      <w:bookmarkStart w:id="1167" w:name="_Toc11299"/>
      <w:bookmarkStart w:id="1168" w:name="_Toc60605623"/>
      <w:bookmarkStart w:id="1169" w:name="_Toc14724"/>
      <w:bookmarkStart w:id="1170" w:name="_Toc73822103"/>
      <w:bookmarkStart w:id="1171" w:name="_Toc23632"/>
      <w:bookmarkStart w:id="1172" w:name="_Toc29470"/>
      <w:bookmarkStart w:id="1173" w:name="_Toc27259"/>
      <w:bookmarkStart w:id="1174" w:name="_Toc9410"/>
      <w:bookmarkStart w:id="1175" w:name="_Toc8895"/>
      <w:bookmarkStart w:id="1176" w:name="_Toc5128"/>
      <w:bookmarkStart w:id="1177" w:name="_Toc19640"/>
      <w:bookmarkStart w:id="1178" w:name="_Toc6497"/>
      <w:bookmarkStart w:id="1179" w:name="_Toc30473"/>
      <w:bookmarkStart w:id="1180" w:name="_Toc20978"/>
      <w:bookmarkStart w:id="1181" w:name="_Toc6423"/>
      <w:bookmarkStart w:id="1182" w:name="_Toc32133"/>
      <w:bookmarkStart w:id="1183" w:name="_Toc29001"/>
      <w:bookmarkStart w:id="1184" w:name="_Toc73881615"/>
      <w:bookmarkStart w:id="1185" w:name="_Toc29570"/>
      <w:bookmarkStart w:id="1186" w:name="_Toc30990"/>
      <w:bookmarkStart w:id="1187" w:name="_Toc19928"/>
      <w:bookmarkStart w:id="1188" w:name="_Toc17008"/>
      <w:bookmarkStart w:id="1189" w:name="_Toc31380"/>
      <w:bookmarkStart w:id="1190" w:name="_Toc53229768"/>
      <w:bookmarkStart w:id="1191" w:name="_Toc31571"/>
      <w:bookmarkStart w:id="1192" w:name="_Toc10476"/>
      <w:r>
        <w:rPr>
          <w:rFonts w:hint="eastAsia" w:ascii="宋体" w:hAnsi="宋体" w:eastAsia="宋体" w:cs="宋体"/>
          <w:b/>
          <w:bCs/>
          <w:color w:val="auto"/>
          <w:sz w:val="32"/>
          <w:szCs w:val="32"/>
          <w:lang w:val="en-US"/>
        </w:rPr>
        <w:t>第五节</w:t>
      </w:r>
      <w:r>
        <w:rPr>
          <w:rFonts w:ascii="宋体" w:hAnsi="宋体" w:eastAsia="宋体" w:cs="宋体"/>
          <w:b/>
          <w:bCs/>
          <w:color w:val="auto"/>
          <w:sz w:val="32"/>
          <w:szCs w:val="32"/>
        </w:rPr>
        <w:t xml:space="preserve">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推进乡村旅游有序发展</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bookmarkEnd w:id="1190"/>
    <w:bookmarkEnd w:id="1191"/>
    <w:bookmarkEnd w:id="1192"/>
    <w:p w14:paraId="22EE8600">
      <w:pPr>
        <w:rPr>
          <w:rFonts w:hint="eastAsia" w:ascii="仿宋_GB2312" w:hAnsi="仿宋" w:eastAsia="仿宋_GB2312" w:cs="仿宋"/>
          <w:color w:val="auto"/>
        </w:rPr>
      </w:pPr>
      <w:bookmarkStart w:id="1193" w:name="_Toc73822104"/>
      <w:bookmarkStart w:id="1194" w:name="_Toc2286"/>
      <w:bookmarkStart w:id="1195" w:name="_Toc7346"/>
      <w:bookmarkStart w:id="1196" w:name="_Toc186757292"/>
      <w:bookmarkStart w:id="1197" w:name="_Toc23430"/>
      <w:bookmarkStart w:id="1198" w:name="_Toc15083"/>
      <w:bookmarkStart w:id="1199" w:name="_Toc15095"/>
      <w:bookmarkStart w:id="1200" w:name="_Toc992884641"/>
      <w:bookmarkStart w:id="1201" w:name="_Toc28942"/>
      <w:bookmarkStart w:id="1202" w:name="_Toc159388572"/>
      <w:bookmarkStart w:id="1203" w:name="_Toc31803"/>
      <w:bookmarkStart w:id="1204" w:name="_Toc24384"/>
      <w:bookmarkStart w:id="1205" w:name="_Toc16500"/>
      <w:bookmarkStart w:id="1206" w:name="_Toc12574"/>
      <w:bookmarkStart w:id="1207" w:name="_Toc20144"/>
      <w:bookmarkStart w:id="1208" w:name="_Toc13158"/>
      <w:bookmarkStart w:id="1209" w:name="_Toc9917"/>
      <w:bookmarkStart w:id="1210" w:name="_Toc475621490"/>
      <w:bookmarkStart w:id="1211" w:name="_Toc3464"/>
      <w:bookmarkStart w:id="1212" w:name="_Toc23223"/>
      <w:bookmarkStart w:id="1213" w:name="_Toc17634"/>
      <w:bookmarkStart w:id="1214" w:name="_Toc29698"/>
      <w:bookmarkStart w:id="1215" w:name="_Toc32487"/>
      <w:bookmarkStart w:id="1216" w:name="_Toc22106"/>
      <w:bookmarkStart w:id="1217" w:name="_Toc16276"/>
      <w:bookmarkStart w:id="1218" w:name="_Toc31863"/>
      <w:bookmarkStart w:id="1219" w:name="_Toc32197"/>
      <w:bookmarkStart w:id="1220" w:name="_Toc29569"/>
      <w:bookmarkStart w:id="1221" w:name="_Toc1815765626"/>
      <w:bookmarkStart w:id="1222" w:name="_Toc73881616"/>
      <w:bookmarkStart w:id="1223" w:name="_Toc13345"/>
      <w:bookmarkStart w:id="1224" w:name="_Toc8700"/>
      <w:bookmarkStart w:id="1225" w:name="_Toc60605625"/>
      <w:bookmarkStart w:id="1226" w:name="_Toc31402"/>
      <w:bookmarkStart w:id="1227" w:name="_Toc15774"/>
      <w:r>
        <w:rPr>
          <w:rFonts w:hint="eastAsia" w:ascii="楷体" w:hAnsi="楷体" w:eastAsia="楷体" w:cs="楷体"/>
          <w:color w:val="auto"/>
        </w:rPr>
        <w:t>丰富提升乡村业态产品。</w:t>
      </w:r>
      <w:r>
        <w:rPr>
          <w:color w:val="auto"/>
        </w:rPr>
        <w:t>深入挖掘省级以上乡村旅</w:t>
      </w:r>
      <w:r>
        <w:rPr>
          <w:rFonts w:hint="eastAsia" w:ascii="仿宋_GB2312" w:hAnsi="仿宋" w:eastAsia="仿宋_GB2312" w:cs="仿宋"/>
          <w:color w:val="auto"/>
        </w:rPr>
        <w:t>游</w:t>
      </w:r>
      <w:r>
        <w:rPr>
          <w:rFonts w:hint="eastAsia" w:ascii="仿宋_GB2312" w:hAnsi="仿宋" w:eastAsia="仿宋_GB2312" w:cs="仿宋"/>
          <w:bCs/>
          <w:color w:val="auto"/>
          <w:kern w:val="0"/>
        </w:rPr>
        <w:t>重点村生态、气候、自然、文化等方面的资源优势，推动乡村旅游重点村业态丰富、设施完善、服务提升、管理提高，提升一批乡村旅游重点村，把乡村旅游重点村打造成景区、景点的“缓冲区”“蓄水池”，促进乡村旅游高质量发展。突出重点、有步骤推进部分非遗集中村落、传统村落和特色村寨开展乡村旅游。充分发挥并依托全省文化旅游资源优势，推动乡村旅游与文化、农业、林业等多产业深度融合，发展乡村旅游特色产品，丰富乡村旅游产业内涵。强化文化和旅游资源开发，着力打造四季可游的乡村旅游业态。支持有条件的村寨按景区化打造。遴选一批省</w:t>
      </w:r>
      <w:r>
        <w:rPr>
          <w:rFonts w:hint="eastAsia" w:ascii="仿宋_GB2312" w:hAnsi="仿宋" w:eastAsia="仿宋_GB2312" w:cs="仿宋"/>
          <w:color w:val="auto"/>
        </w:rPr>
        <w:t>级以上乡村旅游重点村镇和乡村旅游研学基地，持续推进乡村旅游标准化评定，提升乡村旅游品质品牌。</w:t>
      </w:r>
    </w:p>
    <w:p w14:paraId="33C95AA6">
      <w:pPr>
        <w:rPr>
          <w:rFonts w:ascii="仿宋_GB2312" w:hAnsi="仿宋" w:eastAsia="仿宋_GB2312" w:cs="仿宋"/>
          <w:bCs/>
          <w:color w:val="auto"/>
          <w:kern w:val="0"/>
        </w:rPr>
      </w:pPr>
      <w:r>
        <w:rPr>
          <w:rFonts w:hint="eastAsia" w:ascii="楷体" w:hAnsi="楷体" w:eastAsia="楷体" w:cs="楷体"/>
          <w:b w:val="0"/>
          <w:bCs w:val="0"/>
          <w:color w:val="auto"/>
        </w:rPr>
        <w:t>引导乡村旅游产业集群集聚。</w:t>
      </w:r>
      <w:r>
        <w:rPr>
          <w:rFonts w:hint="eastAsia" w:ascii="仿宋_GB2312" w:hAnsi="仿宋" w:eastAsia="仿宋_GB2312" w:cs="仿宋"/>
          <w:bCs/>
          <w:color w:val="auto"/>
          <w:kern w:val="0"/>
        </w:rPr>
        <w:t>按照“乡村旅游目的地</w:t>
      </w:r>
      <w:r>
        <w:rPr>
          <w:rFonts w:ascii="仿宋_GB2312" w:hAnsi="仿宋" w:eastAsia="仿宋_GB2312" w:cs="仿宋"/>
          <w:bCs/>
          <w:color w:val="auto"/>
          <w:kern w:val="0"/>
        </w:rPr>
        <w:t>+村寨+经营户”相结合的思路，分类打造月亮山</w:t>
      </w:r>
      <w:r>
        <w:rPr>
          <w:rFonts w:hint="eastAsia" w:ascii="仿宋_GB2312" w:hAnsi="仿宋" w:eastAsia="仿宋_GB2312" w:cs="仿宋"/>
          <w:bCs/>
          <w:color w:val="auto"/>
          <w:kern w:val="0"/>
        </w:rPr>
        <w:t>一都柳江、环雷公山、环梵净山、赤水河、荔波、平塘、兴义、高峰山</w:t>
      </w:r>
      <w:r>
        <w:rPr>
          <w:rFonts w:ascii="仿宋_GB2312" w:hAnsi="仿宋" w:eastAsia="仿宋_GB2312" w:cs="仿宋"/>
          <w:bCs/>
          <w:color w:val="auto"/>
          <w:kern w:val="0"/>
        </w:rPr>
        <w:t>-云</w:t>
      </w:r>
      <w:r>
        <w:rPr>
          <w:rFonts w:hint="eastAsia" w:ascii="仿宋_GB2312" w:hAnsi="仿宋" w:eastAsia="仿宋_GB2312" w:cs="仿宋"/>
          <w:bCs/>
          <w:color w:val="auto"/>
          <w:kern w:val="0"/>
        </w:rPr>
        <w:t>漫湖八大乡村休闲度假区，形成引领和支撑全省乡村旅游高质量发展的知名乡村旅游目的地。</w:t>
      </w:r>
    </w:p>
    <w:p w14:paraId="4621045C">
      <w:pPr>
        <w:rPr>
          <w:rFonts w:ascii="仿宋_GB2312" w:hAnsi="仿宋" w:eastAsia="仿宋_GB2312" w:cs="仿宋"/>
          <w:bCs/>
          <w:color w:val="auto"/>
          <w:kern w:val="0"/>
        </w:rPr>
      </w:pPr>
      <w:r>
        <w:rPr>
          <w:rFonts w:hint="eastAsia" w:ascii="楷体" w:hAnsi="楷体" w:eastAsia="楷体" w:cs="楷体"/>
          <w:color w:val="auto"/>
        </w:rPr>
        <w:t>建设10条乡村旅游产业带。</w:t>
      </w:r>
      <w:r>
        <w:rPr>
          <w:rFonts w:hint="eastAsia" w:ascii="仿宋_GB2312" w:hAnsi="仿宋" w:eastAsia="仿宋_GB2312" w:cs="仿宋"/>
          <w:bCs/>
          <w:color w:val="auto"/>
          <w:kern w:val="0"/>
        </w:rPr>
        <w:t>引导乡村景区化建设、集聚化发展、标准化管理、网络化营销，打造一批资源驱动型、景区带动型、交通辐射型、资本打造型、文化创意型等不同模式的乡村旅游连片开发产业带，培育一批民宿村、银匠村、刺绣村、艺术村、美食村，重点打造大娄山</w:t>
      </w:r>
      <w:r>
        <w:rPr>
          <w:rFonts w:ascii="仿宋_GB2312" w:hAnsi="仿宋" w:eastAsia="仿宋_GB2312" w:cs="仿宋"/>
          <w:bCs/>
          <w:color w:val="auto"/>
          <w:kern w:val="0"/>
        </w:rPr>
        <w:t>-赤水河-芙蓉江、苗岭—清水江、月亮山</w:t>
      </w:r>
      <w:r>
        <w:rPr>
          <w:rFonts w:hint="eastAsia" w:ascii="仿宋_GB2312" w:hAnsi="仿宋" w:eastAsia="仿宋_GB2312" w:cs="仿宋"/>
          <w:bCs/>
          <w:color w:val="auto"/>
          <w:kern w:val="0"/>
        </w:rPr>
        <w:t>一都柳江、云台山</w:t>
      </w:r>
      <w:r>
        <w:rPr>
          <w:rFonts w:hint="eastAsia" w:ascii="仿宋_GB2312" w:hAnsi="仿宋_GB2312" w:eastAsia="仿宋_GB2312" w:cs="仿宋_GB2312"/>
          <w:bCs/>
          <w:color w:val="auto"/>
          <w:kern w:val="0"/>
        </w:rPr>
        <w:t>-㵲阳河、梵净山</w:t>
      </w:r>
      <w:r>
        <w:rPr>
          <w:rFonts w:ascii="仿宋_GB2312" w:hAnsi="仿宋" w:eastAsia="仿宋_GB2312" w:cs="仿宋"/>
          <w:bCs/>
          <w:color w:val="auto"/>
          <w:kern w:val="0"/>
        </w:rPr>
        <w:t>-太平河-锦江、乌蒙山-北盘江、南盘江-红水河、千里乌江、峰林田园、长征文化10条乡村旅游带。</w:t>
      </w:r>
    </w:p>
    <w:p w14:paraId="46F2804A">
      <w:pPr>
        <w:rPr>
          <w:rFonts w:ascii="仿宋_GB2312" w:hAnsi="仿宋" w:eastAsia="仿宋_GB2312" w:cs="仿宋"/>
          <w:bCs/>
          <w:color w:val="auto"/>
          <w:kern w:val="0"/>
        </w:rPr>
      </w:pPr>
      <w:r>
        <w:rPr>
          <w:rFonts w:hint="eastAsia" w:ascii="楷体" w:hAnsi="楷体" w:eastAsia="楷体" w:cs="楷体"/>
          <w:color w:val="auto"/>
        </w:rPr>
        <w:t>大力推进民宿发展。</w:t>
      </w:r>
      <w:r>
        <w:rPr>
          <w:rFonts w:hint="eastAsia" w:ascii="仿宋_GB2312" w:hAnsi="仿宋" w:eastAsia="仿宋_GB2312" w:cs="仿宋"/>
          <w:bCs/>
          <w:color w:val="auto"/>
          <w:kern w:val="0"/>
        </w:rPr>
        <w:t>把民宿作为推动乡村旅游高质量发展的重要抓手，编制民宿产业发展规划，出台民宿发展支持政策和指导意见，制定民宿相关标准，促进民宿健康快速发展，培育本地民宿品牌企业。加强招商引资引智，引进打造一批产品建设好、服务质量好、市场评价好、带动作用好、示范意义好的民宿，推动民宿集团、集群化发展。收集整理贵州民宿文化和符号，突出山地、红色内涵，强化引导和宣传推广，塑造贵州民宿区域品牌。</w:t>
      </w:r>
    </w:p>
    <w:p w14:paraId="736EF007">
      <w:pPr>
        <w:rPr>
          <w:rFonts w:ascii="仿宋_GB2312" w:hAnsi="仿宋" w:eastAsia="仿宋_GB2312" w:cs="仿宋"/>
          <w:bCs/>
          <w:color w:val="auto"/>
          <w:kern w:val="0"/>
        </w:rPr>
      </w:pPr>
      <w:r>
        <w:rPr>
          <w:rFonts w:hint="eastAsia" w:ascii="楷体" w:hAnsi="楷体" w:eastAsia="楷体" w:cs="楷体"/>
          <w:color w:val="auto"/>
        </w:rPr>
        <w:t>提升乡村旅游运营水平。</w:t>
      </w:r>
      <w:r>
        <w:rPr>
          <w:rFonts w:hint="eastAsia" w:ascii="仿宋_GB2312" w:hAnsi="仿宋" w:eastAsia="仿宋_GB2312" w:cs="仿宋"/>
          <w:bCs/>
          <w:color w:val="auto"/>
          <w:kern w:val="0"/>
        </w:rPr>
        <w:t>鼓励</w:t>
      </w:r>
      <w:r>
        <w:rPr>
          <w:rFonts w:ascii="仿宋_GB2312" w:hAnsi="仿宋" w:eastAsia="仿宋_GB2312" w:cs="仿宋"/>
          <w:bCs/>
          <w:color w:val="auto"/>
          <w:kern w:val="0"/>
        </w:rPr>
        <w:t>A级景区带动周边村寨发展乡村旅游，探索景区带村、能人带户、企业（合作社）+农户等多种类型的旅游乡村振兴治理模式。创新乡村</w:t>
      </w:r>
      <w:r>
        <w:rPr>
          <w:rFonts w:hint="eastAsia" w:ascii="仿宋_GB2312" w:hAnsi="仿宋" w:eastAsia="仿宋_GB2312" w:cs="仿宋"/>
          <w:bCs/>
          <w:color w:val="auto"/>
          <w:kern w:val="0"/>
        </w:rPr>
        <w:t>营收新模式，构建主客共享的新型乡村社会发展模式，探索符合农村经济社会发展趋势的特色旅游乡村治理模式。优化乡村旅游产业链建设和专业化分工，提高乡村旅游组织化程度。引入公司化经营管理和营销方式，推动形成有效的现代乡村旅游运行模式。</w:t>
      </w:r>
    </w:p>
    <w:p w14:paraId="6902C1C0">
      <w:pPr>
        <w:rPr>
          <w:rFonts w:ascii="仿宋_GB2312" w:hAnsi="仿宋" w:eastAsia="仿宋_GB2312" w:cs="仿宋"/>
          <w:bCs/>
          <w:color w:val="auto"/>
          <w:kern w:val="0"/>
        </w:rPr>
      </w:pPr>
      <w:r>
        <w:rPr>
          <w:rFonts w:hint="eastAsia" w:ascii="楷体" w:hAnsi="楷体" w:eastAsia="楷体" w:cs="楷体"/>
          <w:color w:val="auto"/>
        </w:rPr>
        <w:t>提升公共基础服务设施。</w:t>
      </w:r>
      <w:r>
        <w:rPr>
          <w:rFonts w:hint="eastAsia" w:ascii="仿宋_GB2312" w:hAnsi="仿宋" w:eastAsia="仿宋_GB2312" w:cs="仿宋"/>
          <w:bCs/>
          <w:color w:val="auto"/>
          <w:kern w:val="0"/>
        </w:rPr>
        <w:t>建设完善快速交通干道、区域中心城市、重点旅游景区等到乡村旅游区（村寨）的旅游道路，疏通乡村旅游区（村寨）“断头路”；建设乡村旅游区（村寨）风景道、骑行道等道路和生态停车场、标识标牌；完善乡村旅游区（村寨）水、电、讯等基础设施；推进乡村旅游经营点（户）厕所、厨房等达标提升。结合实际在乡村旅游区（村寨）建设一批满足需求的旅游厕所。出台《山地乡村旅游游客服务中心规范》标准，推动建设一批设施完善、服务规范、管理健全的山地乡村旅游游客服务中心。推动</w:t>
      </w:r>
      <w:r>
        <w:rPr>
          <w:rFonts w:ascii="仿宋_GB2312" w:hAnsi="仿宋" w:eastAsia="仿宋_GB2312" w:cs="仿宋"/>
          <w:bCs/>
          <w:color w:val="auto"/>
          <w:kern w:val="0"/>
        </w:rPr>
        <w:t>5G、电子游览地图、电子讲解、在线预订、信息推送等功能在全国乡村旅游</w:t>
      </w:r>
      <w:r>
        <w:rPr>
          <w:rFonts w:hint="eastAsia" w:ascii="仿宋_GB2312" w:hAnsi="仿宋" w:eastAsia="仿宋_GB2312" w:cs="仿宋"/>
          <w:bCs/>
          <w:color w:val="auto"/>
          <w:kern w:val="0"/>
        </w:rPr>
        <w:t>重点村全覆盖。</w:t>
      </w:r>
    </w:p>
    <w:p w14:paraId="5ABA0348">
      <w:pPr>
        <w:rPr>
          <w:rFonts w:ascii="仿宋_GB2312" w:hAnsi="仿宋" w:eastAsia="仿宋_GB2312" w:cs="仿宋"/>
          <w:bCs/>
          <w:color w:val="auto"/>
          <w:kern w:val="0"/>
        </w:rPr>
      </w:pPr>
      <w:r>
        <w:rPr>
          <w:rFonts w:hint="eastAsia" w:ascii="楷体" w:hAnsi="楷体" w:eastAsia="楷体" w:cs="楷体"/>
          <w:bCs/>
          <w:color w:val="auto"/>
          <w:kern w:val="0"/>
        </w:rPr>
        <w:t>实施乡村民族文化传承行动。</w:t>
      </w:r>
      <w:r>
        <w:rPr>
          <w:rFonts w:hint="eastAsia" w:ascii="仿宋_GB2312" w:hAnsi="仿宋" w:eastAsia="仿宋_GB2312" w:cs="仿宋"/>
          <w:bCs/>
          <w:color w:val="auto"/>
          <w:kern w:val="0"/>
        </w:rPr>
        <w:t>发挥新时代社会主义核心价值观在乡村文化振兴中的引领作用，加强乡村文化治理。紧紧围绕乡村振兴战略，将乡村文化建设融入城乡经济社会发展全局，融入乡村治理体系。加强文物的保护和利用以及非物质文化遗产的传承与利用工作。加强农村思想文化阵地建设</w:t>
      </w:r>
      <w:r>
        <w:rPr>
          <w:rFonts w:ascii="仿宋_GB2312" w:hAnsi="仿宋" w:eastAsia="仿宋_GB2312" w:cs="仿宋"/>
          <w:bCs/>
          <w:color w:val="auto"/>
          <w:kern w:val="0"/>
        </w:rPr>
        <w:t>,加大农村优秀传统文化传承保护力度,丰富乡村文化产品和服务供给，促进乡村文化振兴。实施乡村记忆工程，加强在新型城镇化进程中的历史文化遗产保护工作，建设提</w:t>
      </w:r>
      <w:r>
        <w:rPr>
          <w:rFonts w:hint="eastAsia" w:ascii="仿宋_GB2312" w:hAnsi="仿宋" w:eastAsia="仿宋_GB2312" w:cs="仿宋"/>
          <w:bCs/>
          <w:color w:val="auto"/>
          <w:kern w:val="0"/>
        </w:rPr>
        <w:t>升一批民俗生态博物馆、乡村博物馆，完善提升一批传统民居、传统街区、传统村落，评选一批民俗文化和民俗工艺传承人。利用传统民族节庆或民俗节日，开展文化活动。加强历史文化网上传播，利用现代信息技术手段，搭建历史文化网上展播平台。</w:t>
      </w:r>
    </w:p>
    <w:p w14:paraId="209A8FE2">
      <w:pPr>
        <w:rPr>
          <w:rFonts w:ascii="仿宋_GB2312" w:hAnsi="仿宋" w:eastAsia="仿宋_GB2312" w:cs="仿宋"/>
          <w:bCs/>
          <w:color w:val="auto"/>
          <w:kern w:val="0"/>
        </w:rPr>
      </w:pPr>
      <w:r>
        <w:rPr>
          <w:rFonts w:hint="eastAsia" w:ascii="楷体" w:hAnsi="楷体" w:eastAsia="楷体" w:cs="楷体"/>
          <w:color w:val="auto"/>
        </w:rPr>
        <w:t>实施文化旅游乡村振兴示范工程。</w:t>
      </w:r>
      <w:r>
        <w:rPr>
          <w:rFonts w:hint="eastAsia" w:ascii="仿宋_GB2312" w:hAnsi="仿宋" w:eastAsia="仿宋_GB2312" w:cs="仿宋"/>
          <w:bCs/>
          <w:color w:val="auto"/>
          <w:kern w:val="0"/>
        </w:rPr>
        <w:t>依托文化旅游特色资源，推进脱贫地区文化和旅游资源开发建设。加大脱贫地区旅游资源开发引资引智力度，转变脱贫地区开发模式、提升开发效益。支持乡村振兴重点县、脱贫地区资源禀赋好、具备一定产业基础的村寨创建</w:t>
      </w:r>
      <w:r>
        <w:rPr>
          <w:rFonts w:ascii="仿宋_GB2312" w:hAnsi="仿宋" w:eastAsia="仿宋_GB2312" w:cs="仿宋"/>
          <w:bCs/>
          <w:color w:val="auto"/>
          <w:kern w:val="0"/>
        </w:rPr>
        <w:t>A级景区。围绕贵州特色农业产品推进旅游商品研发，推动旅游商品融合发展，促进农产品向旅游商品转化。实施乡村文化旅游“后备箱”工程，带动农特产品销售，提高农产品附加值。</w:t>
      </w:r>
    </w:p>
    <w:p w14:paraId="01308EAC">
      <w:pPr>
        <w:pStyle w:val="2"/>
        <w:spacing w:line="560" w:lineRule="exact"/>
        <w:ind w:firstLine="0" w:firstLineChars="0"/>
        <w:jc w:val="center"/>
        <w:outlineLvl w:val="1"/>
        <w:rPr>
          <w:rFonts w:ascii="宋体" w:hAnsi="宋体" w:eastAsia="宋体" w:cs="宋体"/>
          <w:b/>
          <w:bCs/>
          <w:color w:val="auto"/>
          <w:sz w:val="32"/>
          <w:szCs w:val="32"/>
        </w:rPr>
      </w:pPr>
      <w:bookmarkStart w:id="1228" w:name="_Toc2443"/>
      <w:bookmarkStart w:id="1229" w:name="_Toc18639"/>
      <w:bookmarkStart w:id="1230" w:name="_Toc13930"/>
      <w:bookmarkStart w:id="1231" w:name="_Toc4831"/>
      <w:bookmarkStart w:id="1232" w:name="_Toc16946"/>
      <w:bookmarkStart w:id="1233" w:name="_Toc13004"/>
      <w:bookmarkStart w:id="1234" w:name="_Toc29520"/>
      <w:bookmarkStart w:id="1235" w:name="_Toc21236"/>
      <w:bookmarkStart w:id="1236" w:name="_Toc25947"/>
      <w:bookmarkStart w:id="1237" w:name="_Toc6773"/>
      <w:bookmarkStart w:id="1238" w:name="_Toc31691"/>
      <w:bookmarkStart w:id="1239" w:name="_Toc1068"/>
      <w:bookmarkStart w:id="1240" w:name="_Toc11315"/>
      <w:bookmarkStart w:id="1241" w:name="_Toc31030"/>
      <w:bookmarkStart w:id="1242" w:name="_Toc20765"/>
      <w:bookmarkStart w:id="1243" w:name="_Toc4713"/>
      <w:r>
        <w:rPr>
          <w:rFonts w:hint="eastAsia" w:ascii="宋体" w:hAnsi="宋体" w:eastAsia="宋体" w:cs="宋体"/>
          <w:b/>
          <w:bCs/>
          <w:color w:val="auto"/>
          <w:sz w:val="32"/>
          <w:szCs w:val="32"/>
        </w:rPr>
        <w:t>第六节  推进红色旅游发展</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14:paraId="5EC50605">
      <w:pPr>
        <w:rPr>
          <w:rFonts w:ascii="仿宋_GB2312" w:hAnsi="仿宋" w:eastAsia="仿宋_GB2312" w:cs="仿宋"/>
          <w:bCs/>
          <w:color w:val="auto"/>
          <w:kern w:val="0"/>
          <w:lang w:val="zh-CN"/>
        </w:rPr>
      </w:pPr>
      <w:r>
        <w:rPr>
          <w:rFonts w:hint="eastAsia" w:ascii="楷体" w:hAnsi="楷体" w:eastAsia="楷体" w:cs="楷体"/>
          <w:color w:val="auto"/>
        </w:rPr>
        <w:t>建成长征国家文化公园（贵州段）。</w:t>
      </w:r>
      <w:r>
        <w:rPr>
          <w:rFonts w:hint="eastAsia" w:ascii="仿宋_GB2312" w:hAnsi="仿宋" w:eastAsia="仿宋_GB2312" w:cs="仿宋"/>
          <w:bCs/>
          <w:color w:val="auto"/>
          <w:kern w:val="0"/>
          <w:lang w:val="zh-CN"/>
        </w:rPr>
        <w:t>按照国家</w:t>
      </w:r>
      <w:r>
        <w:rPr>
          <w:rFonts w:hint="eastAsia" w:ascii="仿宋_GB2312" w:hAnsi="仿宋" w:cs="仿宋"/>
          <w:bCs/>
          <w:color w:val="auto"/>
          <w:kern w:val="0"/>
          <w:lang w:val="zh-CN"/>
        </w:rPr>
        <w:t>《长征国家文化公园建设保护规划》要求，</w:t>
      </w:r>
      <w:r>
        <w:rPr>
          <w:rFonts w:hint="eastAsia" w:ascii="仿宋_GB2312" w:hAnsi="仿宋" w:eastAsia="仿宋_GB2312" w:cs="仿宋"/>
          <w:bCs/>
          <w:color w:val="auto"/>
          <w:kern w:val="0"/>
          <w:lang w:val="zh-CN"/>
        </w:rPr>
        <w:t>全面落实《长征国家文化公园贵州重点建设区建设保护规划》，按照“一核一线两翼多点”体系架构，暨以遵义会议会址及周边文物为核心，以中央红军长征线路为主线，以红二、红六军团长征遗迹为两翼，纳入其它具有代表性的展示点，深入挖掘长征精神内涵，围绕红军长征在贵州重大历史事件，重点保护建设长征国家文化公园贵州重点建设区。</w:t>
      </w:r>
    </w:p>
    <w:p w14:paraId="7821039C">
      <w:pPr>
        <w:rPr>
          <w:rFonts w:ascii="仿宋_GB2312" w:hAnsi="仿宋" w:eastAsia="仿宋_GB2312" w:cs="仿宋"/>
          <w:bCs/>
          <w:color w:val="auto"/>
          <w:kern w:val="0"/>
          <w:lang w:val="zh-CN"/>
        </w:rPr>
      </w:pPr>
      <w:r>
        <w:rPr>
          <w:rFonts w:hint="eastAsia" w:ascii="楷体" w:hAnsi="楷体" w:eastAsia="楷体" w:cs="楷体"/>
          <w:color w:val="auto"/>
        </w:rPr>
        <w:t>提升红色经典旅游景区、线路精品。</w:t>
      </w:r>
      <w:r>
        <w:rPr>
          <w:rFonts w:hint="eastAsia" w:ascii="仿宋_GB2312" w:hAnsi="仿宋" w:eastAsia="仿宋_GB2312" w:cs="仿宋"/>
          <w:bCs/>
          <w:color w:val="auto"/>
          <w:kern w:val="0"/>
          <w:lang w:val="zh-CN"/>
        </w:rPr>
        <w:t>大力推进提升全国红色旅游经典景区基础设施建设及服务水平，整合周边自然生态、传统文化、特色乡村等旅游资源，提升完善革命纪念馆、烈士纪念设施，营造红色氛围，传承红色基因、丰富红色体验，形成崇尚英烈、缅怀英烈、学习英烈的良好风尚。促进红色旅游与研学旅游、乡村旅游、生态旅游、体育拓展、文化创意等融合发展，重点培育一批红色旅游精品景区和红色旅游精品线路。</w:t>
      </w:r>
    </w:p>
    <w:bookmarkEnd w:id="1226"/>
    <w:bookmarkEnd w:id="1227"/>
    <w:p w14:paraId="7B25C202">
      <w:pPr>
        <w:pStyle w:val="5"/>
        <w:adjustRightInd w:val="0"/>
        <w:snapToGrid w:val="0"/>
        <w:spacing w:before="300" w:after="290" w:line="560" w:lineRule="exact"/>
        <w:jc w:val="center"/>
        <w:rPr>
          <w:rFonts w:ascii="黑体" w:hAnsi="黑体" w:eastAsia="黑体" w:cs="黑体"/>
          <w:b w:val="0"/>
          <w:bCs w:val="0"/>
          <w:color w:val="auto"/>
          <w:szCs w:val="32"/>
        </w:rPr>
      </w:pPr>
      <w:bookmarkStart w:id="1244" w:name="_Toc27474"/>
      <w:bookmarkStart w:id="1245" w:name="_Toc22108"/>
      <w:bookmarkStart w:id="1246" w:name="_Toc17942"/>
      <w:bookmarkStart w:id="1247" w:name="_Toc26596"/>
      <w:bookmarkStart w:id="1248" w:name="_Toc29879"/>
      <w:bookmarkStart w:id="1249" w:name="_Toc73881619"/>
      <w:bookmarkStart w:id="1250" w:name="_Toc2194"/>
      <w:bookmarkStart w:id="1251" w:name="_Toc73822105"/>
      <w:bookmarkStart w:id="1252" w:name="_Toc27563"/>
      <w:bookmarkStart w:id="1253" w:name="_Toc1729"/>
      <w:bookmarkStart w:id="1254" w:name="_Toc6096"/>
      <w:bookmarkStart w:id="1255" w:name="_Toc7839"/>
      <w:bookmarkStart w:id="1256" w:name="_Toc3975"/>
      <w:bookmarkStart w:id="1257" w:name="_Toc11179"/>
      <w:bookmarkStart w:id="1258" w:name="_Toc8792"/>
      <w:bookmarkStart w:id="1259" w:name="_Toc9358"/>
      <w:bookmarkStart w:id="1260" w:name="_Toc12323"/>
      <w:bookmarkStart w:id="1261" w:name="_Toc13997"/>
      <w:bookmarkStart w:id="1262" w:name="_Toc12496"/>
      <w:bookmarkStart w:id="1263" w:name="_Toc25263"/>
      <w:bookmarkStart w:id="1264" w:name="_Toc18041"/>
      <w:bookmarkStart w:id="1265" w:name="_Toc28489"/>
      <w:bookmarkStart w:id="1266" w:name="_Toc26928"/>
      <w:bookmarkStart w:id="1267" w:name="_Toc31145"/>
      <w:bookmarkStart w:id="1268" w:name="_Toc60605647"/>
      <w:bookmarkStart w:id="1269" w:name="_Toc1857599314"/>
      <w:bookmarkStart w:id="1270" w:name="_Toc23180"/>
      <w:bookmarkStart w:id="1271" w:name="_Toc440900168"/>
      <w:bookmarkStart w:id="1272" w:name="_Toc19993"/>
      <w:bookmarkStart w:id="1273" w:name="_Toc32471"/>
      <w:bookmarkStart w:id="1274" w:name="_Toc10981"/>
      <w:bookmarkStart w:id="1275" w:name="_Toc22177"/>
      <w:bookmarkStart w:id="1276" w:name="_Toc8148"/>
      <w:bookmarkStart w:id="1277" w:name="_Toc12339"/>
      <w:bookmarkStart w:id="1278" w:name="_Toc11604"/>
      <w:bookmarkStart w:id="1279" w:name="_Toc9501"/>
      <w:bookmarkStart w:id="1280" w:name="_Toc19221"/>
      <w:bookmarkStart w:id="1281" w:name="_Toc13260"/>
      <w:bookmarkStart w:id="1282" w:name="_Toc1629829398"/>
      <w:bookmarkStart w:id="1283" w:name="_Toc29693"/>
      <w:bookmarkStart w:id="1284" w:name="_Toc8857"/>
      <w:bookmarkStart w:id="1285" w:name="_Toc29945"/>
      <w:bookmarkStart w:id="1286" w:name="_Toc17426"/>
      <w:bookmarkStart w:id="1287" w:name="_Toc10891"/>
      <w:bookmarkStart w:id="1288" w:name="_Toc2039917844"/>
      <w:bookmarkStart w:id="1289" w:name="_Toc32602"/>
      <w:bookmarkStart w:id="1290" w:name="_Toc1938616701"/>
      <w:bookmarkStart w:id="1291" w:name="_Toc16973"/>
      <w:bookmarkStart w:id="1292" w:name="_Toc10718"/>
      <w:bookmarkStart w:id="1293" w:name="_Toc433"/>
      <w:bookmarkStart w:id="1294" w:name="_Toc28638"/>
      <w:r>
        <w:rPr>
          <w:rFonts w:hint="eastAsia" w:ascii="黑体" w:hAnsi="黑体" w:eastAsia="黑体" w:cs="黑体"/>
          <w:b w:val="0"/>
          <w:bCs w:val="0"/>
          <w:color w:val="auto"/>
          <w:sz w:val="36"/>
          <w:szCs w:val="36"/>
        </w:rPr>
        <w:t>第九章  大力推动文化和旅游融合发展</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14:paraId="1C317A47">
      <w:pPr>
        <w:keepNext w:val="0"/>
        <w:keepLines w:val="0"/>
        <w:pageBreakBefore w:val="0"/>
        <w:kinsoku/>
        <w:wordWrap/>
        <w:overflowPunct/>
        <w:topLinePunct w:val="0"/>
        <w:autoSpaceDE/>
        <w:autoSpaceDN/>
        <w:bidi w:val="0"/>
        <w:spacing w:line="560" w:lineRule="exact"/>
        <w:textAlignment w:val="auto"/>
        <w:rPr>
          <w:rFonts w:ascii="仿宋_GB2312" w:hAnsi="仿宋_GB2312" w:cs="仿宋_GB2312"/>
          <w:bCs/>
          <w:color w:val="auto"/>
        </w:rPr>
      </w:pPr>
      <w:bookmarkStart w:id="1295" w:name="_Toc66009826"/>
      <w:bookmarkStart w:id="1296" w:name="_Toc73822106"/>
      <w:bookmarkStart w:id="1297" w:name="_Toc1909"/>
      <w:bookmarkStart w:id="1298" w:name="_Toc10223"/>
      <w:bookmarkStart w:id="1299" w:name="_Toc60605616"/>
      <w:bookmarkStart w:id="1300" w:name="_Toc31731"/>
      <w:bookmarkStart w:id="1301" w:name="_Toc24693"/>
      <w:bookmarkStart w:id="1302" w:name="_Toc6410"/>
      <w:bookmarkStart w:id="1303" w:name="_Toc2170"/>
      <w:bookmarkStart w:id="1304" w:name="_Toc25108"/>
      <w:bookmarkStart w:id="1305" w:name="_Toc2741"/>
      <w:bookmarkStart w:id="1306" w:name="_Toc2030619491"/>
      <w:bookmarkStart w:id="1307" w:name="_Toc19409"/>
      <w:bookmarkStart w:id="1308" w:name="_Toc262468021"/>
      <w:bookmarkStart w:id="1309" w:name="_Toc23929"/>
      <w:bookmarkStart w:id="1310" w:name="_Toc866573430"/>
      <w:bookmarkStart w:id="1311" w:name="_Toc6274"/>
      <w:bookmarkStart w:id="1312" w:name="_Toc27234"/>
      <w:bookmarkStart w:id="1313" w:name="_Toc2005"/>
      <w:bookmarkStart w:id="1314" w:name="_Toc898394118"/>
      <w:bookmarkStart w:id="1315" w:name="_Toc529570150"/>
      <w:bookmarkStart w:id="1316" w:name="_Toc27289"/>
      <w:bookmarkStart w:id="1317" w:name="_Toc7861"/>
      <w:bookmarkStart w:id="1318" w:name="_Toc19695"/>
      <w:bookmarkStart w:id="1319" w:name="_Toc979"/>
      <w:bookmarkStart w:id="1320" w:name="_Toc16576"/>
      <w:bookmarkStart w:id="1321" w:name="_Toc53229761"/>
      <w:bookmarkStart w:id="1322" w:name="_Toc12795"/>
      <w:r>
        <w:rPr>
          <w:rFonts w:hint="eastAsia" w:ascii="仿宋_GB2312" w:hAnsi="仿宋" w:eastAsia="仿宋_GB2312" w:cs="仿宋"/>
          <w:bCs/>
          <w:color w:val="auto"/>
          <w:kern w:val="0"/>
          <w:lang w:val="zh-CN"/>
        </w:rPr>
        <w:t>坚持以文塑旅、以旅彰文，推动文化和旅游深度融合、创新发展，不断巩固优势叠加、双生共赢的良好局面。</w:t>
      </w:r>
      <w:r>
        <w:rPr>
          <w:rFonts w:hint="eastAsia" w:ascii="仿宋" w:hAnsi="仿宋" w:eastAsia="仿宋" w:cs="仿宋"/>
          <w:bCs/>
          <w:color w:val="auto"/>
          <w:kern w:val="0"/>
          <w:lang w:val="zh-CN"/>
        </w:rPr>
        <w:t>更加注重产业融合，深化“旅游</w:t>
      </w:r>
      <w:r>
        <w:rPr>
          <w:rFonts w:hint="eastAsia" w:ascii="仿宋" w:hAnsi="仿宋" w:eastAsia="仿宋" w:cs="仿宋"/>
          <w:bCs/>
          <w:color w:val="auto"/>
          <w:kern w:val="0"/>
          <w:lang w:val="en-US" w:eastAsia="zh-CN"/>
        </w:rPr>
        <w:t>+</w:t>
      </w:r>
      <w:r>
        <w:rPr>
          <w:rFonts w:hint="eastAsia" w:ascii="仿宋" w:hAnsi="仿宋" w:eastAsia="仿宋" w:cs="仿宋"/>
          <w:bCs/>
          <w:color w:val="auto"/>
          <w:kern w:val="0"/>
          <w:lang w:val="zh-CN"/>
        </w:rPr>
        <w:t>”“</w:t>
      </w:r>
      <w:r>
        <w:rPr>
          <w:rFonts w:hint="eastAsia" w:ascii="仿宋" w:hAnsi="仿宋" w:eastAsia="仿宋" w:cs="仿宋"/>
          <w:bCs/>
          <w:color w:val="auto"/>
          <w:kern w:val="0"/>
          <w:lang w:val="en-US" w:eastAsia="zh-CN"/>
        </w:rPr>
        <w:t>+旅游</w:t>
      </w:r>
      <w:r>
        <w:rPr>
          <w:rFonts w:hint="eastAsia" w:ascii="仿宋" w:hAnsi="仿宋" w:eastAsia="仿宋" w:cs="仿宋"/>
          <w:bCs/>
          <w:color w:val="auto"/>
          <w:kern w:val="0"/>
          <w:lang w:val="zh-CN"/>
        </w:rPr>
        <w:t>”，形成多产业融合发展新格局，推动旅游供给从单一观光旅游向休闲、度假、康养、体验等多种业态转变。</w:t>
      </w:r>
    </w:p>
    <w:bookmarkEnd w:id="1295"/>
    <w:p w14:paraId="02F3C033">
      <w:pPr>
        <w:pStyle w:val="2"/>
        <w:spacing w:line="560" w:lineRule="exact"/>
        <w:ind w:firstLine="0" w:firstLineChars="0"/>
        <w:jc w:val="center"/>
        <w:outlineLvl w:val="1"/>
        <w:rPr>
          <w:rFonts w:ascii="宋体" w:hAnsi="宋体" w:eastAsia="宋体" w:cs="宋体"/>
          <w:b/>
          <w:bCs/>
          <w:color w:val="auto"/>
          <w:sz w:val="32"/>
          <w:szCs w:val="32"/>
        </w:rPr>
      </w:pPr>
      <w:bookmarkStart w:id="1323" w:name="_Toc18181"/>
      <w:bookmarkStart w:id="1324" w:name="_Toc2868"/>
      <w:bookmarkStart w:id="1325" w:name="_Toc111"/>
      <w:bookmarkStart w:id="1326" w:name="_Toc12218"/>
      <w:bookmarkStart w:id="1327" w:name="_Toc15073"/>
      <w:bookmarkStart w:id="1328" w:name="_Toc20315"/>
      <w:bookmarkStart w:id="1329" w:name="_Toc5700"/>
      <w:bookmarkStart w:id="1330" w:name="_Toc19484"/>
      <w:bookmarkStart w:id="1331" w:name="_Toc1002"/>
      <w:bookmarkStart w:id="1332" w:name="_Toc3614"/>
      <w:bookmarkStart w:id="1333" w:name="_Toc28829"/>
      <w:bookmarkStart w:id="1334" w:name="_Toc613"/>
      <w:bookmarkStart w:id="1335" w:name="_Toc14491"/>
      <w:bookmarkStart w:id="1336" w:name="_Toc31257"/>
      <w:bookmarkStart w:id="1337" w:name="_Toc19671"/>
      <w:bookmarkStart w:id="1338" w:name="_Toc30744"/>
      <w:bookmarkStart w:id="1339" w:name="_Toc21830"/>
      <w:bookmarkStart w:id="1340" w:name="_Toc4518"/>
      <w:bookmarkStart w:id="1341" w:name="_Toc73881620"/>
      <w:bookmarkStart w:id="1342" w:name="_Toc18393"/>
      <w:bookmarkStart w:id="1343" w:name="_Toc2216"/>
      <w:bookmarkStart w:id="1344" w:name="_Toc10418"/>
      <w:bookmarkStart w:id="1345" w:name="_Toc2522"/>
      <w:r>
        <w:rPr>
          <w:rFonts w:hint="eastAsia" w:ascii="宋体" w:hAnsi="宋体" w:eastAsia="宋体" w:cs="宋体"/>
          <w:b/>
          <w:bCs/>
          <w:color w:val="auto"/>
          <w:sz w:val="32"/>
          <w:szCs w:val="32"/>
        </w:rPr>
        <w:t xml:space="preserve">第一节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推进文化旅游深度融合</w:t>
      </w:r>
      <w:bookmarkEnd w:id="1296"/>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r>
        <w:rPr>
          <w:rFonts w:hint="eastAsia" w:ascii="宋体" w:hAnsi="宋体" w:eastAsia="宋体" w:cs="宋体"/>
          <w:b/>
          <w:bCs/>
          <w:color w:val="auto"/>
          <w:sz w:val="32"/>
          <w:szCs w:val="32"/>
        </w:rPr>
        <w:t>发展</w:t>
      </w:r>
      <w:bookmarkEnd w:id="1345"/>
    </w:p>
    <w:p w14:paraId="69A65488">
      <w:pPr>
        <w:rPr>
          <w:rFonts w:cs="Times New Roman"/>
          <w:color w:val="auto"/>
        </w:rPr>
      </w:pPr>
      <w:r>
        <w:rPr>
          <w:rFonts w:hint="eastAsia" w:ascii="楷体" w:hAnsi="楷体" w:eastAsia="楷体" w:cs="楷体"/>
          <w:color w:val="auto"/>
        </w:rPr>
        <w:t>推动古镇名村景区化开发利用。</w:t>
      </w:r>
      <w:r>
        <w:rPr>
          <w:rFonts w:hint="eastAsia" w:ascii="仿宋_GB2312" w:hAnsi="仿宋" w:eastAsia="仿宋_GB2312" w:cs="仿宋"/>
          <w:bCs/>
          <w:color w:val="auto"/>
          <w:kern w:val="0"/>
          <w:lang w:val="zh-CN"/>
        </w:rPr>
        <w:t>加强国家级历史文化名镇，遵义市老城、安顺古城等</w:t>
      </w:r>
      <w:r>
        <w:rPr>
          <w:rFonts w:ascii="仿宋_GB2312" w:hAnsi="仿宋" w:eastAsia="仿宋_GB2312" w:cs="仿宋"/>
          <w:bCs/>
          <w:color w:val="auto"/>
          <w:kern w:val="0"/>
          <w:lang w:val="zh-CN"/>
        </w:rPr>
        <w:t>18个省级历史文化街区，312</w:t>
      </w:r>
      <w:r>
        <w:rPr>
          <w:rFonts w:hint="eastAsia" w:ascii="仿宋_GB2312" w:hAnsi="仿宋" w:eastAsia="仿宋_GB2312" w:cs="仿宋"/>
          <w:bCs/>
          <w:color w:val="auto"/>
          <w:kern w:val="0"/>
          <w:lang w:val="zh-CN"/>
        </w:rPr>
        <w:t>个中国少数民族特色村寨，</w:t>
      </w:r>
      <w:r>
        <w:rPr>
          <w:rFonts w:ascii="仿宋_GB2312" w:hAnsi="仿宋" w:eastAsia="仿宋_GB2312" w:cs="仿宋"/>
          <w:bCs/>
          <w:color w:val="auto"/>
          <w:kern w:val="0"/>
          <w:lang w:val="zh-CN"/>
        </w:rPr>
        <w:t>724个中国传统村落保护利用。支持交通区位优势明显，文化旅游资源丰富的中国传统村落旅游景区化提升，打造一批特色旅游小镇和民族村寨景区。</w:t>
      </w:r>
    </w:p>
    <w:p w14:paraId="5EAE95AD">
      <w:pPr>
        <w:spacing w:line="580" w:lineRule="exact"/>
        <w:rPr>
          <w:color w:val="auto"/>
        </w:rPr>
      </w:pPr>
      <w:r>
        <w:rPr>
          <w:rFonts w:hint="eastAsia" w:ascii="楷体" w:hAnsi="楷体" w:eastAsia="楷体" w:cs="楷体"/>
          <w:color w:val="auto"/>
        </w:rPr>
        <w:t>实施文化+旅游融合工程。</w:t>
      </w:r>
      <w:r>
        <w:rPr>
          <w:rFonts w:hint="eastAsia" w:ascii="仿宋_GB2312" w:hAnsi="仿宋" w:eastAsia="仿宋_GB2312" w:cs="仿宋"/>
          <w:bCs/>
          <w:color w:val="auto"/>
          <w:kern w:val="0"/>
          <w:lang w:val="zh-CN"/>
        </w:rPr>
        <w:t>推进非遗展示馆、体验基地和传统民俗活动场所纳入重点旅游线路，推进建设</w:t>
      </w:r>
      <w:r>
        <w:rPr>
          <w:rFonts w:ascii="仿宋_GB2312" w:hAnsi="仿宋" w:eastAsia="仿宋_GB2312" w:cs="仿宋"/>
          <w:bCs/>
          <w:color w:val="auto"/>
          <w:kern w:val="0"/>
          <w:lang w:val="zh-CN"/>
        </w:rPr>
        <w:t>100个非</w:t>
      </w:r>
      <w:r>
        <w:rPr>
          <w:rFonts w:hint="eastAsia" w:ascii="仿宋_GB2312" w:hAnsi="仿宋" w:eastAsia="仿宋_GB2312" w:cs="仿宋"/>
          <w:bCs/>
          <w:color w:val="auto"/>
          <w:kern w:val="0"/>
          <w:lang w:val="zh-CN"/>
        </w:rPr>
        <w:t>遗旅游景区、</w:t>
      </w:r>
      <w:r>
        <w:rPr>
          <w:rFonts w:ascii="仿宋_GB2312" w:hAnsi="仿宋" w:eastAsia="仿宋_GB2312" w:cs="仿宋"/>
          <w:bCs/>
          <w:color w:val="auto"/>
          <w:kern w:val="0"/>
          <w:lang w:val="zh-CN"/>
        </w:rPr>
        <w:t>1000个非遗体验点。推动博物馆、美术馆、非遗馆、文物遗址等融入旅游线路，统筹公共服务设施建设，将其打造成为知名文化旅游景区景点。大力推进</w:t>
      </w:r>
      <w:r>
        <w:rPr>
          <w:rFonts w:hint="eastAsia" w:ascii="仿宋_GB2312" w:hAnsi="仿宋" w:eastAsia="仿宋_GB2312" w:cs="仿宋"/>
          <w:bCs/>
          <w:color w:val="auto"/>
          <w:kern w:val="0"/>
          <w:lang w:val="zh-CN"/>
        </w:rPr>
        <w:t>非遗进景区。依托全省文艺院团及经典作品资源，实现精品剧（节）目在黄果树、千户苗寨等热点旅游城市及景区驻场演艺。大力培育荔波小七孔、镇远古城等旅游演艺市场，逐步实现旅游旺季驻场演艺常态化。</w:t>
      </w:r>
      <w:r>
        <w:rPr>
          <w:rFonts w:cs="Times New Roman"/>
          <w:color w:val="auto"/>
          <w:kern w:val="0"/>
        </w:rPr>
        <w:t>开展文化产业和旅游产业融合发展示范区创建。到</w:t>
      </w:r>
      <w:r>
        <w:rPr>
          <w:rFonts w:cs="Times New Roman"/>
          <w:color w:val="auto"/>
        </w:rPr>
        <w:t>2025年，培育省级</w:t>
      </w:r>
      <w:r>
        <w:rPr>
          <w:rFonts w:cs="Times New Roman"/>
          <w:color w:val="auto"/>
          <w:kern w:val="0"/>
        </w:rPr>
        <w:t>文化产业和旅游产业融合发展示范区</w:t>
      </w:r>
      <w:r>
        <w:rPr>
          <w:rFonts w:cs="Times New Roman"/>
          <w:color w:val="auto"/>
        </w:rPr>
        <w:t>10家以上</w:t>
      </w:r>
      <w:r>
        <w:rPr>
          <w:rFonts w:hint="eastAsia" w:cs="Times New Roman"/>
          <w:color w:val="auto"/>
        </w:rPr>
        <w:t>、</w:t>
      </w:r>
      <w:r>
        <w:rPr>
          <w:rFonts w:cs="Times New Roman"/>
          <w:color w:val="auto"/>
        </w:rPr>
        <w:t>争取创建国家</w:t>
      </w:r>
      <w:r>
        <w:rPr>
          <w:rFonts w:hint="eastAsia" w:cs="Times New Roman"/>
          <w:color w:val="auto"/>
          <w:kern w:val="0"/>
        </w:rPr>
        <w:t>级</w:t>
      </w:r>
      <w:r>
        <w:rPr>
          <w:rFonts w:cs="Times New Roman"/>
          <w:color w:val="auto"/>
          <w:kern w:val="0"/>
        </w:rPr>
        <w:t>2家以上</w:t>
      </w:r>
      <w:r>
        <w:rPr>
          <w:rFonts w:cs="Times New Roman"/>
          <w:color w:val="auto"/>
        </w:rPr>
        <w:t>。</w:t>
      </w:r>
    </w:p>
    <w:p w14:paraId="1182D2DA">
      <w:pPr>
        <w:rPr>
          <w:color w:val="auto"/>
        </w:rPr>
      </w:pPr>
      <w:r>
        <w:rPr>
          <w:rFonts w:hint="eastAsia" w:ascii="楷体" w:hAnsi="楷体" w:eastAsia="楷体" w:cs="楷体"/>
          <w:color w:val="auto"/>
        </w:rPr>
        <w:t>统筹文化和旅游品牌创建。</w:t>
      </w:r>
      <w:r>
        <w:rPr>
          <w:rFonts w:hint="eastAsia" w:ascii="仿宋_GB2312" w:hAnsi="仿宋" w:eastAsia="仿宋_GB2312" w:cs="仿宋"/>
          <w:bCs/>
          <w:color w:val="auto"/>
          <w:kern w:val="0"/>
          <w:lang w:val="zh-CN"/>
        </w:rPr>
        <w:t>推进国家</w:t>
      </w:r>
      <w:r>
        <w:rPr>
          <w:rFonts w:ascii="仿宋_GB2312" w:hAnsi="仿宋" w:eastAsia="仿宋_GB2312" w:cs="仿宋"/>
          <w:bCs/>
          <w:color w:val="auto"/>
          <w:kern w:val="0"/>
          <w:lang w:val="zh-CN"/>
        </w:rPr>
        <w:t>5A级旅游景区、国家级旅游度假区、国家全域旅游示范区、国家公共文化服务体系示范区、国家级文化生态保护实验区等品牌共创工作。</w:t>
      </w:r>
    </w:p>
    <w:p w14:paraId="3DB2BBEC">
      <w:pPr>
        <w:pStyle w:val="2"/>
        <w:spacing w:line="560" w:lineRule="exact"/>
        <w:ind w:firstLine="0" w:firstLineChars="0"/>
        <w:jc w:val="center"/>
        <w:outlineLvl w:val="1"/>
        <w:rPr>
          <w:rFonts w:ascii="宋体" w:hAnsi="宋体" w:eastAsia="宋体" w:cs="宋体"/>
          <w:b/>
          <w:bCs/>
          <w:color w:val="auto"/>
          <w:sz w:val="32"/>
          <w:szCs w:val="32"/>
        </w:rPr>
      </w:pPr>
      <w:bookmarkStart w:id="1346" w:name="_Toc24768"/>
      <w:bookmarkStart w:id="1347" w:name="_Toc32363"/>
      <w:bookmarkStart w:id="1348" w:name="_Toc27136"/>
      <w:bookmarkStart w:id="1349" w:name="_Toc6151"/>
      <w:bookmarkStart w:id="1350" w:name="_Toc31066"/>
      <w:bookmarkStart w:id="1351" w:name="_Toc5398"/>
      <w:bookmarkStart w:id="1352" w:name="_Toc25914"/>
      <w:bookmarkStart w:id="1353" w:name="_Toc11881"/>
      <w:bookmarkStart w:id="1354" w:name="_Toc2195"/>
      <w:bookmarkStart w:id="1355" w:name="_Toc73822107"/>
      <w:bookmarkStart w:id="1356" w:name="_Toc28196"/>
      <w:bookmarkStart w:id="1357" w:name="_Toc6115"/>
      <w:bookmarkStart w:id="1358" w:name="_Toc6892"/>
      <w:bookmarkStart w:id="1359" w:name="_Toc29264"/>
      <w:bookmarkStart w:id="1360" w:name="_Toc1171"/>
      <w:bookmarkStart w:id="1361" w:name="_Toc9562"/>
      <w:bookmarkStart w:id="1362" w:name="_Toc15536"/>
      <w:bookmarkStart w:id="1363" w:name="_Toc13518"/>
      <w:bookmarkStart w:id="1364" w:name="_Toc10630"/>
      <w:bookmarkStart w:id="1365" w:name="_Toc22198"/>
      <w:bookmarkStart w:id="1366" w:name="_Toc73881621"/>
      <w:bookmarkStart w:id="1367" w:name="_Toc11813"/>
      <w:bookmarkStart w:id="1368" w:name="_Toc17475"/>
      <w:bookmarkStart w:id="1369" w:name="_Toc4240"/>
      <w:r>
        <w:rPr>
          <w:rFonts w:hint="eastAsia" w:ascii="宋体" w:hAnsi="宋体" w:eastAsia="宋体" w:cs="宋体"/>
          <w:b/>
          <w:bCs/>
          <w:color w:val="auto"/>
          <w:sz w:val="32"/>
          <w:szCs w:val="32"/>
        </w:rPr>
        <w:t>第二节  推动多产业融合创新</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r>
        <w:rPr>
          <w:rFonts w:hint="eastAsia" w:ascii="宋体" w:hAnsi="宋体" w:eastAsia="宋体" w:cs="宋体"/>
          <w:b/>
          <w:bCs/>
          <w:color w:val="auto"/>
          <w:sz w:val="32"/>
          <w:szCs w:val="32"/>
        </w:rPr>
        <w:t>发展</w:t>
      </w:r>
      <w:bookmarkEnd w:id="1369"/>
    </w:p>
    <w:p w14:paraId="2F0CA472">
      <w:pPr>
        <w:rPr>
          <w:rFonts w:ascii="仿宋_GB2312" w:hAnsi="仿宋" w:eastAsia="仿宋_GB2312" w:cs="仿宋"/>
          <w:bCs/>
          <w:color w:val="auto"/>
          <w:kern w:val="0"/>
          <w:lang w:val="zh-CN"/>
        </w:rPr>
      </w:pPr>
      <w:r>
        <w:rPr>
          <w:rFonts w:hint="eastAsia" w:ascii="仿宋_GB2312" w:hAnsi="仿宋" w:eastAsia="仿宋_GB2312" w:cs="仿宋"/>
          <w:bCs/>
          <w:color w:val="auto"/>
          <w:kern w:val="0"/>
          <w:lang w:val="zh-CN"/>
        </w:rPr>
        <w:t>发挥文化和旅游的融合、拉动、催化和集成功能，大力推动“旅游</w:t>
      </w:r>
      <w:r>
        <w:rPr>
          <w:rFonts w:ascii="仿宋_GB2312" w:hAnsi="仿宋" w:eastAsia="仿宋_GB2312" w:cs="仿宋"/>
          <w:bCs/>
          <w:color w:val="auto"/>
          <w:kern w:val="0"/>
        </w:rPr>
        <w:t>+</w:t>
      </w:r>
      <w:r>
        <w:rPr>
          <w:rFonts w:hint="eastAsia" w:ascii="仿宋_GB2312" w:hAnsi="仿宋" w:eastAsia="仿宋_GB2312" w:cs="仿宋"/>
          <w:bCs/>
          <w:color w:val="auto"/>
          <w:kern w:val="0"/>
          <w:lang w:val="zh-CN"/>
        </w:rPr>
        <w:t>”“</w:t>
      </w:r>
      <w:r>
        <w:rPr>
          <w:rFonts w:ascii="仿宋_GB2312" w:hAnsi="仿宋" w:eastAsia="仿宋_GB2312" w:cs="仿宋"/>
          <w:bCs/>
          <w:color w:val="auto"/>
          <w:kern w:val="0"/>
        </w:rPr>
        <w:t>+</w:t>
      </w:r>
      <w:r>
        <w:rPr>
          <w:rFonts w:hint="eastAsia" w:ascii="仿宋_GB2312" w:hAnsi="仿宋" w:eastAsia="仿宋_GB2312" w:cs="仿宋"/>
          <w:bCs/>
          <w:color w:val="auto"/>
          <w:kern w:val="0"/>
          <w:lang w:val="zh-CN"/>
        </w:rPr>
        <w:t>旅游”，推动农旅、工旅、城旅、商旅、康旅、体旅、交旅、水旅等深度融合，深化与一二三产跨界融合发展，创新发展科普研学旅游，探索推进交通旅游，示范推进山地运动旅游，有序推进商务会展旅游，试点发展工业旅游，大力开发水利旅游，延长产业链，全面助力新型工业化、新型城镇化和农业现代化。</w:t>
      </w:r>
    </w:p>
    <w:tbl>
      <w:tblPr>
        <w:tblStyle w:val="6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629FA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2F76B49">
            <w:pPr>
              <w:pStyle w:val="50"/>
              <w:spacing w:line="560" w:lineRule="exact"/>
              <w:ind w:left="0" w:leftChars="0"/>
              <w:jc w:val="center"/>
              <w:rPr>
                <w:rFonts w:ascii="仿宋" w:hAnsi="仿宋" w:eastAsia="仿宋" w:cs="仿宋"/>
                <w:bCs/>
                <w:color w:val="auto"/>
                <w:kern w:val="0"/>
                <w:sz w:val="32"/>
                <w:szCs w:val="32"/>
                <w:lang w:val="zh-CN"/>
              </w:rPr>
            </w:pPr>
            <w:r>
              <w:rPr>
                <w:rFonts w:hint="eastAsia" w:ascii="仿宋" w:hAnsi="仿宋" w:eastAsia="仿宋" w:cs="仿宋"/>
                <w:b/>
                <w:color w:val="auto"/>
                <w:kern w:val="0"/>
                <w:sz w:val="32"/>
                <w:szCs w:val="32"/>
                <w:lang w:val="zh-CN"/>
              </w:rPr>
              <w:t>专栏</w:t>
            </w:r>
            <w:r>
              <w:rPr>
                <w:rFonts w:hint="eastAsia" w:ascii="仿宋" w:hAnsi="仿宋" w:eastAsia="仿宋" w:cs="仿宋"/>
                <w:b/>
                <w:color w:val="auto"/>
                <w:kern w:val="0"/>
                <w:sz w:val="32"/>
                <w:szCs w:val="32"/>
                <w:lang w:val="en-US" w:eastAsia="zh-CN"/>
              </w:rPr>
              <w:t>10</w:t>
            </w:r>
            <w:r>
              <w:rPr>
                <w:rFonts w:hint="eastAsia" w:ascii="仿宋" w:hAnsi="仿宋" w:eastAsia="仿宋" w:cs="仿宋"/>
                <w:b/>
                <w:color w:val="auto"/>
                <w:kern w:val="0"/>
                <w:sz w:val="32"/>
                <w:szCs w:val="32"/>
                <w:lang w:val="zh-CN"/>
              </w:rPr>
              <w:t>：推进文化旅游+产品融合</w:t>
            </w:r>
          </w:p>
        </w:tc>
      </w:tr>
      <w:tr w14:paraId="05605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8296" w:type="dxa"/>
          </w:tcPr>
          <w:p w14:paraId="10A89C11">
            <w:pPr>
              <w:pStyle w:val="7"/>
              <w:rPr>
                <w:rFonts w:ascii="仿宋" w:hAnsi="仿宋" w:eastAsia="仿宋" w:cs="仿宋"/>
                <w:b w:val="0"/>
                <w:color w:val="auto"/>
                <w:kern w:val="0"/>
                <w:lang w:val="zh-CN"/>
              </w:rPr>
            </w:pPr>
            <w:r>
              <w:rPr>
                <w:rFonts w:hint="eastAsia" w:ascii="仿宋" w:hAnsi="仿宋" w:eastAsia="仿宋" w:cs="仿宋"/>
                <w:b w:val="0"/>
                <w:color w:val="auto"/>
                <w:kern w:val="0"/>
                <w:lang w:val="zh-CN"/>
              </w:rPr>
              <w:t>1.创新发展科普研学旅游：依托典型喀斯特景观、文物遗址遗迹、FAST等重大科技设施等，发展科普研学旅游产品，推动建立一批研学旅游示范基地。</w:t>
            </w:r>
          </w:p>
          <w:p w14:paraId="268240C4">
            <w:pPr>
              <w:pStyle w:val="7"/>
              <w:rPr>
                <w:rFonts w:ascii="仿宋" w:hAnsi="仿宋" w:eastAsia="仿宋" w:cs="仿宋"/>
                <w:b w:val="0"/>
                <w:color w:val="auto"/>
                <w:kern w:val="0"/>
                <w:lang w:val="zh-CN"/>
              </w:rPr>
            </w:pPr>
            <w:r>
              <w:rPr>
                <w:rFonts w:hint="eastAsia" w:ascii="仿宋" w:hAnsi="仿宋" w:eastAsia="仿宋" w:cs="仿宋"/>
                <w:b w:val="0"/>
                <w:color w:val="auto"/>
                <w:kern w:val="0"/>
                <w:lang w:val="zh-CN"/>
              </w:rPr>
              <w:t>2.试点推进桥梁旅游：依托杭瑞高速北盘江第一桥、鸭池河特大桥、清水河大桥、六广河特大桥、坝陵河特大桥等标志性桥梁，采取桥梁+停车点、桥梁+景区、桥梁+景区+服务区等方式协同开发，培育一批桥梁型旅游区。</w:t>
            </w:r>
          </w:p>
          <w:p w14:paraId="06ED5E78">
            <w:pPr>
              <w:pStyle w:val="7"/>
              <w:rPr>
                <w:rFonts w:ascii="仿宋" w:hAnsi="仿宋" w:eastAsia="仿宋" w:cs="仿宋"/>
                <w:b w:val="0"/>
                <w:color w:val="auto"/>
                <w:kern w:val="0"/>
                <w:lang w:val="zh-CN"/>
              </w:rPr>
            </w:pPr>
            <w:r>
              <w:rPr>
                <w:rFonts w:hint="eastAsia" w:ascii="仿宋" w:hAnsi="仿宋" w:eastAsia="仿宋" w:cs="仿宋"/>
                <w:b w:val="0"/>
                <w:color w:val="auto"/>
                <w:kern w:val="0"/>
                <w:lang w:val="zh-CN"/>
              </w:rPr>
              <w:t>3.示范推进山地体育旅游：以黔西南州全国体育旅游示范基地、清镇国家级生态体育公园示范基地建设为龙头，推进黄果树极限探险、贵阳—贵安城市体育旅游区、凉都避暑—冰雪体育旅游区等重点体育旅游区建设，开发商务休闲运动、极限户外运动、徒步山水游、水上漂流等业态，办好国际山地旅游暨户外运动大会、国际公路自行车赛、国际山地马拉松、山地英雄会、水上马拉松、极限运动会、国际滑翔伞公开赛及各类国际山地体育赛事，推出发现古驿道、重走长征路、体验徐霞客等系列徒步线路网，创建国家体育旅游示范区。到2025年，培育10家具有较高知名度与市场竞争力的体育旅游企业，推进建成30个以上城镇体育旅游示范基地、30个以上景区体育旅游示范基地。</w:t>
            </w:r>
          </w:p>
          <w:p w14:paraId="1FDE3833">
            <w:pPr>
              <w:pStyle w:val="7"/>
              <w:rPr>
                <w:rFonts w:ascii="仿宋" w:hAnsi="仿宋" w:eastAsia="仿宋" w:cs="仿宋"/>
                <w:b w:val="0"/>
                <w:color w:val="auto"/>
                <w:kern w:val="0"/>
                <w:lang w:val="zh-CN"/>
              </w:rPr>
            </w:pPr>
            <w:r>
              <w:rPr>
                <w:rFonts w:hint="eastAsia" w:ascii="仿宋" w:hAnsi="仿宋" w:eastAsia="仿宋" w:cs="仿宋"/>
                <w:b w:val="0"/>
                <w:color w:val="auto"/>
                <w:kern w:val="0"/>
                <w:lang w:val="zh-CN"/>
              </w:rPr>
              <w:t>4.大力发展商务会展旅游：全面提升生态文明贵阳国际论坛、中国（贵州）国际酒类博览会等品牌国际影响力，大力培育贵州茶文化节暨茶产业博览会、贵州·遵义国际辣椒博览会、贵州(安顺)国际石材博览会、梵净山国际天然饮用水博览会、藏羌彝走廊·彝族文化产业博览会、毕节试验区·乌蒙山农特产品交易会等区域特色旅游品牌。结合特色产品培育和城镇化要求，统筹会展场馆布局，加快跨境电商发展、增设进出口岸以及推进免签免税试点等措施，完善会展中心综合配套服务，推动会展业集聚发展，力争把贵州省建设成西南地区重要的会展中心。</w:t>
            </w:r>
          </w:p>
          <w:p w14:paraId="35A5DF7B">
            <w:pPr>
              <w:pStyle w:val="7"/>
              <w:rPr>
                <w:rFonts w:ascii="仿宋" w:hAnsi="仿宋" w:eastAsia="仿宋" w:cs="仿宋"/>
                <w:b w:val="0"/>
                <w:color w:val="auto"/>
                <w:kern w:val="0"/>
                <w:lang w:val="zh-CN"/>
              </w:rPr>
            </w:pPr>
            <w:r>
              <w:rPr>
                <w:rFonts w:hint="eastAsia" w:ascii="仿宋" w:hAnsi="仿宋" w:eastAsia="仿宋" w:cs="仿宋"/>
                <w:b w:val="0"/>
                <w:color w:val="auto"/>
                <w:kern w:val="0"/>
                <w:lang w:val="zh-CN"/>
              </w:rPr>
              <w:t>5.创新发展工业旅游：大力发展苗族、布依族、彝族服饰和手工艺品、水城农民画、竹编、竹雕等技艺产品，构建文创大师—工作室—民间作坊—特色文创村落等文创产业与体验旅游。创新设计具有贵州特色的文化创意旅游商品，推动建设旅游商品研发中心，开发茶饮料、保健品等系列旅游产品，培育一批轻工业旅游产业园区。加强务川、万山、盘州工业遗址公园、湄潭茶工业遗址及三线工业生产地保护利用。发展旅游装备制造业，结合旅游交通服务网络构建，加快发展以演艺、公共文化、房车、索道、小火车、观光车、山地户外运动装备等为主的文化和旅游装备产业，重点支持六盘水旅游装备制造产业发展，将六盘水市打造成旅游装备制造产业基地。</w:t>
            </w:r>
          </w:p>
          <w:p w14:paraId="4C820245">
            <w:pPr>
              <w:pStyle w:val="7"/>
              <w:rPr>
                <w:rFonts w:ascii="仿宋" w:hAnsi="仿宋" w:eastAsia="仿宋" w:cs="仿宋"/>
                <w:b w:val="0"/>
                <w:color w:val="auto"/>
                <w:kern w:val="0"/>
                <w:lang w:val="zh-CN"/>
              </w:rPr>
            </w:pPr>
            <w:r>
              <w:rPr>
                <w:rFonts w:hint="eastAsia" w:ascii="仿宋" w:hAnsi="仿宋" w:eastAsia="仿宋" w:cs="仿宋"/>
                <w:b w:val="0"/>
                <w:color w:val="auto"/>
                <w:kern w:val="0"/>
                <w:lang w:val="zh-CN"/>
              </w:rPr>
              <w:t>6.有序开发水利旅游：依托乌江水道，推动实施旅游航运工程建设，开发水上旅游产品，增加旅游专用港口码头，开辟观光航道，发展水上飞机、水上侗歌、水上主题娱乐等旅游产品，做活水文章，做足水产品，加强旅游与水利的融合发展。创建一批水利旅游风景区。</w:t>
            </w:r>
          </w:p>
        </w:tc>
      </w:tr>
    </w:tbl>
    <w:p w14:paraId="41FA290D">
      <w:pPr>
        <w:pStyle w:val="2"/>
        <w:spacing w:line="560" w:lineRule="exact"/>
        <w:ind w:firstLine="0" w:firstLineChars="0"/>
        <w:jc w:val="center"/>
        <w:outlineLvl w:val="1"/>
        <w:rPr>
          <w:rFonts w:ascii="宋体" w:hAnsi="宋体" w:eastAsia="宋体" w:cs="宋体"/>
          <w:b/>
          <w:bCs/>
          <w:color w:val="auto"/>
          <w:sz w:val="32"/>
          <w:szCs w:val="32"/>
        </w:rPr>
      </w:pPr>
      <w:bookmarkStart w:id="1370" w:name="_Toc25535"/>
      <w:bookmarkStart w:id="1371" w:name="_Toc5403"/>
      <w:bookmarkStart w:id="1372" w:name="_Toc17373"/>
      <w:bookmarkStart w:id="1373" w:name="_Toc32036"/>
      <w:bookmarkStart w:id="1374" w:name="_Toc31607"/>
      <w:bookmarkStart w:id="1375" w:name="_Toc15590"/>
      <w:bookmarkStart w:id="1376" w:name="_Toc396"/>
      <w:bookmarkStart w:id="1377" w:name="_Toc14175"/>
      <w:bookmarkStart w:id="1378" w:name="_Toc1441174951"/>
      <w:bookmarkStart w:id="1379" w:name="_Toc1774988960"/>
      <w:bookmarkStart w:id="1380" w:name="_Toc14903"/>
      <w:bookmarkStart w:id="1381" w:name="_Toc21641"/>
      <w:bookmarkStart w:id="1382" w:name="_Toc30257"/>
      <w:bookmarkStart w:id="1383" w:name="_Toc31434"/>
      <w:bookmarkStart w:id="1384" w:name="_Toc680"/>
      <w:bookmarkStart w:id="1385" w:name="_Toc15866"/>
      <w:bookmarkStart w:id="1386" w:name="_Toc1191"/>
      <w:bookmarkStart w:id="1387" w:name="_Toc14404"/>
      <w:bookmarkStart w:id="1388" w:name="_Toc3180"/>
      <w:bookmarkStart w:id="1389" w:name="_Toc29871"/>
      <w:bookmarkStart w:id="1390" w:name="_Toc26317"/>
      <w:bookmarkStart w:id="1391" w:name="_Toc27876"/>
      <w:bookmarkStart w:id="1392" w:name="_Toc5206"/>
      <w:bookmarkStart w:id="1393" w:name="_Toc18431"/>
      <w:bookmarkStart w:id="1394" w:name="_Toc3041"/>
      <w:bookmarkStart w:id="1395" w:name="_Toc13191"/>
      <w:bookmarkStart w:id="1396" w:name="_Toc29741"/>
      <w:bookmarkStart w:id="1397" w:name="_Toc73822108"/>
      <w:bookmarkStart w:id="1398" w:name="_Toc16936"/>
      <w:bookmarkStart w:id="1399" w:name="_Toc20146"/>
      <w:bookmarkStart w:id="1400" w:name="_Toc14178781"/>
      <w:bookmarkStart w:id="1401" w:name="_Toc2264"/>
      <w:bookmarkStart w:id="1402" w:name="_Toc13155"/>
      <w:bookmarkStart w:id="1403" w:name="_Toc3375"/>
      <w:bookmarkStart w:id="1404" w:name="_Toc60605624"/>
      <w:bookmarkStart w:id="1405" w:name="_Toc17805"/>
      <w:bookmarkStart w:id="1406" w:name="_Toc15048"/>
      <w:bookmarkStart w:id="1407" w:name="_Toc165971035"/>
      <w:bookmarkStart w:id="1408" w:name="_Toc942959711"/>
      <w:bookmarkStart w:id="1409" w:name="_Toc73881622"/>
      <w:bookmarkStart w:id="1410" w:name="_Toc20212"/>
      <w:bookmarkStart w:id="1411" w:name="_Toc16332"/>
      <w:bookmarkStart w:id="1412" w:name="_Toc27888"/>
      <w:bookmarkStart w:id="1413" w:name="_Toc9046"/>
      <w:bookmarkStart w:id="1414" w:name="_Toc32216"/>
      <w:bookmarkStart w:id="1415" w:name="_Toc13016"/>
      <w:bookmarkStart w:id="1416" w:name="_Toc4682"/>
      <w:bookmarkStart w:id="1417" w:name="_Toc21530"/>
      <w:bookmarkStart w:id="1418" w:name="_Toc23756"/>
      <w:bookmarkStart w:id="1419" w:name="_Toc65814829"/>
      <w:bookmarkStart w:id="1420" w:name="_Toc53229778"/>
      <w:bookmarkStart w:id="1421" w:name="_Toc4467"/>
      <w:bookmarkStart w:id="1422" w:name="_Toc15795"/>
      <w:r>
        <w:rPr>
          <w:rFonts w:hint="eastAsia" w:ascii="宋体" w:hAnsi="宋体" w:eastAsia="宋体" w:cs="宋体"/>
          <w:b/>
          <w:bCs/>
          <w:color w:val="auto"/>
          <w:sz w:val="32"/>
          <w:szCs w:val="32"/>
        </w:rPr>
        <w:t>第三节  实现文旅康养重点突破</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2DD02E15">
      <w:pPr>
        <w:widowControl w:val="0"/>
        <w:rPr>
          <w:rFonts w:ascii="仿宋_GB2312" w:hAnsi="仿宋" w:eastAsia="仿宋_GB2312" w:cs="仿宋"/>
          <w:bCs/>
          <w:color w:val="auto"/>
          <w:kern w:val="0"/>
          <w:lang w:val="zh-CN"/>
        </w:rPr>
      </w:pPr>
      <w:bookmarkStart w:id="1423" w:name="_Toc22261"/>
      <w:bookmarkStart w:id="1424" w:name="_Toc550"/>
      <w:r>
        <w:rPr>
          <w:rFonts w:hint="eastAsia" w:ascii="楷体" w:hAnsi="楷体" w:eastAsia="楷体" w:cs="楷体"/>
          <w:color w:val="auto"/>
        </w:rPr>
        <w:t>培育康养旅游产品业态。</w:t>
      </w:r>
      <w:r>
        <w:rPr>
          <w:rFonts w:hint="eastAsia" w:ascii="仿宋_GB2312" w:hAnsi="仿宋" w:eastAsia="仿宋_GB2312" w:cs="仿宋"/>
          <w:bCs/>
          <w:color w:val="auto"/>
          <w:kern w:val="0"/>
          <w:lang w:val="zh-CN"/>
        </w:rPr>
        <w:t>坚持统筹规划、分步实施、重点突破，发挥贵州自然养生资源独特、健康养生文化底蕴深厚等优势，以休闲养生、运动健身、康复保健、健康养老等业态为重点，积极构建大健康全产业链，培育高水平综合健康养老服务市场主体，加快贵阳市、铜仁市、黔东南州发展独具特色、主业突出、融合联动的康养产业体系，重点建设黔中综合健康养生圈、贵州侗乡大健康产业示范区，打造国内一流度假康养目的地，实现贵州省康养旅游的重点突破。</w:t>
      </w:r>
    </w:p>
    <w:tbl>
      <w:tblPr>
        <w:tblStyle w:val="6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3705B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1FF8B2B">
            <w:pPr>
              <w:ind w:firstLine="0" w:firstLineChars="0"/>
              <w:jc w:val="center"/>
              <w:rPr>
                <w:rFonts w:ascii="仿宋" w:hAnsi="仿宋" w:eastAsia="仿宋" w:cs="仿宋"/>
                <w:bCs/>
                <w:color w:val="auto"/>
                <w:kern w:val="0"/>
                <w:lang w:val="zh-CN"/>
              </w:rPr>
            </w:pPr>
            <w:r>
              <w:rPr>
                <w:rFonts w:hint="eastAsia" w:ascii="仿宋" w:hAnsi="仿宋" w:eastAsia="仿宋" w:cs="仿宋"/>
                <w:b/>
                <w:color w:val="auto"/>
                <w:kern w:val="0"/>
                <w:lang w:val="zh-CN"/>
              </w:rPr>
              <w:t>专栏</w:t>
            </w:r>
            <w:r>
              <w:rPr>
                <w:rFonts w:hint="eastAsia" w:ascii="仿宋" w:hAnsi="仿宋" w:eastAsia="仿宋" w:cs="仿宋"/>
                <w:b/>
                <w:color w:val="auto"/>
                <w:kern w:val="0"/>
                <w:lang w:val="en-US" w:eastAsia="zh-CN"/>
              </w:rPr>
              <w:t>11</w:t>
            </w:r>
            <w:r>
              <w:rPr>
                <w:rFonts w:hint="eastAsia" w:ascii="仿宋" w:hAnsi="仿宋" w:eastAsia="仿宋" w:cs="仿宋"/>
                <w:b/>
                <w:color w:val="auto"/>
                <w:kern w:val="0"/>
                <w:lang w:val="zh-CN"/>
              </w:rPr>
              <w:t>：重点发展康养业态</w:t>
            </w:r>
          </w:p>
        </w:tc>
      </w:tr>
      <w:tr w14:paraId="56267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trPr>
        <w:tc>
          <w:tcPr>
            <w:tcW w:w="8296" w:type="dxa"/>
          </w:tcPr>
          <w:p w14:paraId="4EE5BBF7">
            <w:pPr>
              <w:rPr>
                <w:rFonts w:ascii="仿宋_GB2312" w:hAnsi="仿宋" w:eastAsia="仿宋_GB2312" w:cs="仿宋"/>
                <w:bCs/>
                <w:color w:val="auto"/>
                <w:kern w:val="0"/>
                <w:lang w:val="zh-CN"/>
              </w:rPr>
            </w:pPr>
            <w:r>
              <w:rPr>
                <w:rFonts w:ascii="仿宋_GB2312" w:hAnsi="仿宋" w:eastAsia="仿宋_GB2312" w:cs="仿宋"/>
                <w:bCs/>
                <w:color w:val="auto"/>
                <w:kern w:val="0"/>
                <w:lang w:val="zh-CN"/>
              </w:rPr>
              <w:t>1.优先发展避暑康养旅游：以贵阳、安顺、六盘水、毕节、遵义等旅游城市康养社区规划建设和城市民宿建设为重点，深度开发核心景区周边特色民族村寨，拓展休闲避暑功能，规划建设个性化、差异化的避暑项目，培育集度假休闲、游憩观光、文化创意、乡村旅游、乡村民俗、生态农业等多种功能于一体的休闲避暑康养产品。</w:t>
            </w:r>
          </w:p>
          <w:p w14:paraId="26C3C3DF">
            <w:pPr>
              <w:rPr>
                <w:rFonts w:ascii="仿宋_GB2312" w:hAnsi="仿宋" w:eastAsia="仿宋_GB2312" w:cs="仿宋"/>
                <w:bCs/>
                <w:color w:val="auto"/>
                <w:kern w:val="0"/>
                <w:lang w:val="zh-CN"/>
              </w:rPr>
            </w:pPr>
            <w:bookmarkStart w:id="1425" w:name="_Toc14574"/>
            <w:bookmarkStart w:id="1426" w:name="_Toc9932"/>
            <w:r>
              <w:rPr>
                <w:rFonts w:ascii="仿宋_GB2312" w:hAnsi="仿宋" w:eastAsia="仿宋_GB2312" w:cs="仿宋"/>
                <w:bCs/>
                <w:color w:val="auto"/>
                <w:kern w:val="0"/>
                <w:lang w:val="zh-CN"/>
              </w:rPr>
              <w:t>2.有序推进温泉康养产业</w:t>
            </w:r>
            <w:bookmarkEnd w:id="1425"/>
            <w:bookmarkEnd w:id="1426"/>
            <w:r>
              <w:rPr>
                <w:rFonts w:hint="eastAsia" w:ascii="仿宋_GB2312" w:hAnsi="仿宋" w:eastAsia="仿宋_GB2312" w:cs="仿宋"/>
                <w:bCs/>
                <w:color w:val="auto"/>
                <w:kern w:val="0"/>
                <w:lang w:val="zh-CN"/>
              </w:rPr>
              <w:t>：加强开阳白马峪温泉、修文峰泰森林温泉康养中心、息烽温泉、黔贵六广温泉、滨水温泉小镇、枫香温泉、水晶温泉、石阡夜郎古泉、石阡中坝温泉、九天温泉、盘州刘官胜境温泉、六枝</w:t>
            </w:r>
            <w:r>
              <w:rPr>
                <w:rFonts w:hint="eastAsia" w:ascii="微软雅黑" w:hAnsi="微软雅黑" w:eastAsia="微软雅黑" w:cs="微软雅黑"/>
                <w:bCs/>
                <w:color w:val="auto"/>
                <w:kern w:val="0"/>
                <w:lang w:val="zh-CN"/>
              </w:rPr>
              <w:t>廻</w:t>
            </w:r>
            <w:r>
              <w:rPr>
                <w:rFonts w:hint="eastAsia" w:ascii="仿宋_GB2312" w:hAnsi="仿宋_GB2312" w:eastAsia="仿宋_GB2312" w:cs="仿宋_GB2312"/>
                <w:bCs/>
                <w:color w:val="auto"/>
                <w:kern w:val="0"/>
                <w:lang w:val="zh-CN"/>
              </w:rPr>
              <w:t>龙溪温泉、六枝龙井温泉盘州娘娘山温泉等温泉开发建设和产品转型升级，推进医疗护理、养生保健、康复疗养深度融合，打造以温</w:t>
            </w:r>
            <w:r>
              <w:rPr>
                <w:rFonts w:hint="eastAsia" w:ascii="仿宋_GB2312" w:hAnsi="仿宋" w:eastAsia="仿宋_GB2312" w:cs="仿宋"/>
                <w:bCs/>
                <w:color w:val="auto"/>
                <w:kern w:val="0"/>
                <w:lang w:val="zh-CN"/>
              </w:rPr>
              <w:t>泉养生、温泉会议、温泉酒店和温泉地产等产品业态，推动温泉资源的综合开发利用，争取主管部门切实解决办理矿权等合法性手续问题，盘活停工项目，实施</w:t>
            </w:r>
            <w:r>
              <w:rPr>
                <w:rFonts w:ascii="仿宋_GB2312" w:hAnsi="仿宋" w:eastAsia="仿宋_GB2312" w:cs="仿宋"/>
                <w:bCs/>
                <w:color w:val="auto"/>
                <w:kern w:val="0"/>
                <w:lang w:val="zh-CN"/>
              </w:rPr>
              <w:t>100个温泉旅游重点项目工程，打造15个省级温泉旅游度假地，加快打造一批全国一流的温泉保健疗养品牌，推进“温泉省”建设。</w:t>
            </w:r>
          </w:p>
          <w:p w14:paraId="2F548885">
            <w:pPr>
              <w:rPr>
                <w:rFonts w:ascii="仿宋_GB2312" w:hAnsi="仿宋" w:eastAsia="仿宋_GB2312" w:cs="仿宋"/>
                <w:bCs/>
                <w:color w:val="auto"/>
                <w:kern w:val="0"/>
                <w:lang w:val="zh-CN"/>
              </w:rPr>
            </w:pPr>
            <w:r>
              <w:rPr>
                <w:rFonts w:ascii="仿宋_GB2312" w:hAnsi="仿宋" w:eastAsia="仿宋_GB2312" w:cs="仿宋"/>
                <w:bCs/>
                <w:color w:val="auto"/>
                <w:kern w:val="0"/>
                <w:lang w:val="zh-CN"/>
              </w:rPr>
              <w:t>3.大力发展中医药健康旅游:立足贵州中草药资源优势，推进贵阳、铜仁、遵义国家级</w:t>
            </w:r>
            <w:r>
              <w:rPr>
                <w:rFonts w:hint="eastAsia" w:ascii="仿宋_GB2312" w:hAnsi="仿宋" w:eastAsia="仿宋_GB2312" w:cs="仿宋"/>
                <w:bCs/>
                <w:color w:val="auto"/>
                <w:kern w:val="0"/>
                <w:lang w:val="zh-CN"/>
              </w:rPr>
              <w:t>医养结合试点建设。推动清镇市医养结合康养服务中心、贵阳市花溪区贵矿阿默医养综合体、桐梓县枕泉翠谷森林康养中心、安顺市荣军医养基地、龙里县龙溪湖医养结合示范基地项目建设。推进集中医药科研创新孵化、中医药高品质康养、中医药对外交流为一体的省级中医药服务综合示范区建设。到</w:t>
            </w:r>
            <w:r>
              <w:rPr>
                <w:rFonts w:ascii="仿宋_GB2312" w:hAnsi="仿宋" w:eastAsia="仿宋_GB2312" w:cs="仿宋"/>
                <w:bCs/>
                <w:color w:val="auto"/>
                <w:kern w:val="0"/>
                <w:lang w:val="zh-CN"/>
              </w:rPr>
              <w:t>2025年，建成康养旅游项目30个，国家健康旅游示范基地1个，省级健康旅游示范基地10个，国家级中医药健康旅游示范区1个，中医药健康旅游示范企业8个。</w:t>
            </w:r>
          </w:p>
          <w:p w14:paraId="269EA1AF">
            <w:pPr>
              <w:rPr>
                <w:color w:val="auto"/>
              </w:rPr>
            </w:pPr>
            <w:r>
              <w:rPr>
                <w:rFonts w:ascii="仿宋_GB2312" w:hAnsi="仿宋" w:eastAsia="仿宋_GB2312" w:cs="仿宋"/>
                <w:bCs/>
                <w:color w:val="auto"/>
                <w:kern w:val="0"/>
                <w:lang w:val="zh-CN"/>
              </w:rPr>
              <w:t>4.探索推进健康养老旅游：</w:t>
            </w:r>
            <w:r>
              <w:rPr>
                <w:rFonts w:hint="eastAsia" w:ascii="仿宋_GB2312" w:hAnsi="仿宋" w:eastAsia="仿宋_GB2312" w:cs="仿宋"/>
                <w:color w:val="auto"/>
              </w:rPr>
              <w:t>推进贵安康养文旅国际城、黔北康养园（楚米分园）、多彩阳光医养中心、仁康养小镇项目、中铁我山康养小镇、麻江乌羊麻养老休闲综合服务基地、安顺黄果树路游康养基地等项目建设。发挥独特的气候、生态、文化与旅游资源优势,依托重点旅游城市,大力发展老年体育、保健疗养、旅居养老、休闲度假型侯鸟养老旅游等新业态,重点推进乡村旅居、酒店公寓、异地养老社区、旅居养老、运动旅居养老、医疗康体旅居养老等,建成一批休闲养生度假示范基地,打造一批健康养老知名品牌,加快建设国内一流健康养老示范基地,形成养老与旅游服务链和产业链,吸引更多老年群体到贵州旅居养老、健康养老、休闲度假,到2025年,建设50个集休闲</w:t>
            </w:r>
            <w:r>
              <w:rPr>
                <w:color w:val="auto"/>
              </w:rPr>
              <w:t>旅游、度假养生、康体养老于一体的健康养老基地。</w:t>
            </w:r>
          </w:p>
          <w:p w14:paraId="4498F45F">
            <w:pPr>
              <w:ind w:firstLine="0" w:firstLineChars="0"/>
              <w:rPr>
                <w:rFonts w:ascii="仿宋" w:hAnsi="仿宋" w:eastAsia="仿宋" w:cs="仿宋"/>
                <w:bCs/>
                <w:color w:val="auto"/>
                <w:kern w:val="0"/>
                <w:lang w:val="zh-CN"/>
              </w:rPr>
            </w:pPr>
            <w:r>
              <w:rPr>
                <w:rFonts w:hint="eastAsia"/>
                <w:color w:val="auto"/>
              </w:rPr>
              <w:t xml:space="preserve">    </w:t>
            </w:r>
            <w:r>
              <w:rPr>
                <w:color w:val="auto"/>
                <w:lang w:val="zh-CN"/>
              </w:rPr>
              <w:t>5.打造绿色有机食品旅游商品品牌：围绕全省农村产业革</w:t>
            </w:r>
            <w:r>
              <w:rPr>
                <w:rFonts w:hint="eastAsia" w:ascii="仿宋_GB2312" w:hAnsi="仿宋" w:eastAsia="仿宋_GB2312" w:cs="仿宋"/>
                <w:bCs/>
                <w:color w:val="auto"/>
                <w:kern w:val="0"/>
                <w:lang w:val="zh-CN"/>
              </w:rPr>
              <w:t>命，加快发展无公害农产品、绿色食品、有机农产品和地理标志产品，建设一批规范化、标准化、规模化种植及良种繁育基地，扩大三品一标种植规模，加快推进“三品一标”认证，大力打造茶叶、刺梨、薏仁、山药、火龙果、花椒、核桃、茶油、晒醋、石斛、虫茶、蓝莓、食用菌等特色食品品牌。引导和鼓励企业利用天麻、石斛、金银花、刺梨、薏苡等药食两用药材，研发中成药新产品、食疗保健品、食物营养品、医药中间体、美容化妆品等，扩宽中药材价值利用空间，打造一批绿色健康有机食品类旅游商品品牌。</w:t>
            </w:r>
          </w:p>
        </w:tc>
      </w:tr>
      <w:bookmarkEnd w:id="1423"/>
      <w:bookmarkEnd w:id="1424"/>
    </w:tbl>
    <w:p w14:paraId="5BEA630B">
      <w:pPr>
        <w:widowControl w:val="0"/>
        <w:rPr>
          <w:rFonts w:ascii="方正仿宋_GBK" w:eastAsia="方正仿宋_GBK"/>
          <w:color w:val="auto"/>
        </w:rPr>
      </w:pPr>
      <w:r>
        <w:rPr>
          <w:rFonts w:hint="eastAsia" w:ascii="楷体" w:hAnsi="楷体" w:eastAsia="楷体" w:cs="楷体"/>
          <w:color w:val="auto"/>
        </w:rPr>
        <w:t>做好试点示范。</w:t>
      </w:r>
      <w:r>
        <w:rPr>
          <w:rFonts w:hint="eastAsia" w:ascii="仿宋_GB2312" w:hAnsi="仿宋" w:eastAsia="仿宋_GB2312" w:cs="仿宋"/>
          <w:bCs/>
          <w:color w:val="auto"/>
          <w:kern w:val="0"/>
          <w:lang w:val="zh-CN"/>
        </w:rPr>
        <w:t>开展省级医养结合示范市、县（市、区）创建工作，全面提升医养结合服务水平。大力开展医养结合服务标准化认证。加快培育一批康养新兴业态，推动健康养老产业集群、中医药健康产业集群、健康旅游基地、体育健身基地建设，充分发挥引领带动作用，努力打造全国产业集群和优势品牌。</w:t>
      </w:r>
    </w:p>
    <w:p w14:paraId="2B0CA3F4">
      <w:pPr>
        <w:pStyle w:val="2"/>
        <w:spacing w:line="560" w:lineRule="exact"/>
        <w:ind w:firstLine="0" w:firstLineChars="0"/>
        <w:jc w:val="center"/>
        <w:outlineLvl w:val="1"/>
        <w:rPr>
          <w:rFonts w:ascii="宋体" w:hAnsi="宋体" w:eastAsia="宋体" w:cs="宋体"/>
          <w:b/>
          <w:bCs/>
          <w:color w:val="auto"/>
          <w:sz w:val="32"/>
          <w:szCs w:val="32"/>
        </w:rPr>
      </w:pPr>
      <w:bookmarkStart w:id="1427" w:name="_Toc19752"/>
      <w:bookmarkStart w:id="1428" w:name="_Toc73881623"/>
      <w:bookmarkStart w:id="1429" w:name="_Toc8059"/>
      <w:bookmarkStart w:id="1430" w:name="_Toc11470"/>
      <w:bookmarkStart w:id="1431" w:name="_Toc73822109"/>
      <w:bookmarkStart w:id="1432" w:name="_Toc28157"/>
      <w:bookmarkStart w:id="1433" w:name="_Toc21667"/>
      <w:bookmarkStart w:id="1434" w:name="_Toc10549"/>
      <w:bookmarkStart w:id="1435" w:name="_Toc26187"/>
      <w:bookmarkStart w:id="1436" w:name="_Toc9064"/>
      <w:bookmarkStart w:id="1437" w:name="_Toc9451"/>
      <w:bookmarkStart w:id="1438" w:name="_Toc21084"/>
      <w:bookmarkStart w:id="1439" w:name="_Toc1607"/>
      <w:bookmarkStart w:id="1440" w:name="_Toc15596"/>
      <w:bookmarkStart w:id="1441" w:name="_Toc8062"/>
      <w:bookmarkStart w:id="1442" w:name="_Toc31251"/>
      <w:bookmarkStart w:id="1443" w:name="_Toc14338"/>
      <w:bookmarkStart w:id="1444" w:name="_Toc21330"/>
      <w:bookmarkStart w:id="1445" w:name="_Toc5108"/>
      <w:bookmarkStart w:id="1446" w:name="_Toc6826"/>
      <w:bookmarkStart w:id="1447" w:name="_Toc18406"/>
      <w:bookmarkStart w:id="1448" w:name="_Toc13832"/>
      <w:bookmarkStart w:id="1449" w:name="_Toc915"/>
      <w:bookmarkStart w:id="1450" w:name="_Toc3399"/>
      <w:r>
        <w:rPr>
          <w:rFonts w:hint="eastAsia" w:ascii="宋体" w:hAnsi="宋体" w:eastAsia="宋体" w:cs="宋体"/>
          <w:b/>
          <w:bCs/>
          <w:color w:val="auto"/>
          <w:sz w:val="32"/>
          <w:szCs w:val="32"/>
        </w:rPr>
        <w:t>第四节  释放“</w:t>
      </w:r>
      <w:r>
        <w:rPr>
          <w:rFonts w:hint="eastAsia" w:ascii="宋体" w:hAnsi="宋体" w:eastAsia="宋体" w:cs="宋体"/>
          <w:b/>
          <w:bCs/>
          <w:color w:val="auto"/>
          <w:sz w:val="32"/>
          <w:szCs w:val="32"/>
          <w:lang w:val="zh-CN"/>
        </w:rPr>
        <w:t>流光溢彩夜贵州”</w:t>
      </w:r>
      <w:bookmarkEnd w:id="1417"/>
      <w:bookmarkEnd w:id="1418"/>
      <w:bookmarkEnd w:id="1419"/>
      <w:bookmarkEnd w:id="1420"/>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r>
        <w:rPr>
          <w:rFonts w:hint="eastAsia" w:ascii="宋体" w:hAnsi="宋体" w:eastAsia="宋体" w:cs="宋体"/>
          <w:b/>
          <w:bCs/>
          <w:color w:val="auto"/>
          <w:sz w:val="32"/>
          <w:szCs w:val="32"/>
        </w:rPr>
        <w:t>消费潜力</w:t>
      </w:r>
      <w:bookmarkEnd w:id="1441"/>
      <w:bookmarkEnd w:id="1442"/>
      <w:bookmarkEnd w:id="1443"/>
      <w:bookmarkEnd w:id="1444"/>
      <w:bookmarkEnd w:id="1445"/>
      <w:bookmarkEnd w:id="1446"/>
      <w:bookmarkEnd w:id="1447"/>
      <w:bookmarkEnd w:id="1448"/>
      <w:bookmarkEnd w:id="1449"/>
      <w:bookmarkEnd w:id="1450"/>
    </w:p>
    <w:p w14:paraId="6FFE1E28">
      <w:pPr>
        <w:widowControl w:val="0"/>
        <w:rPr>
          <w:rFonts w:ascii="仿宋_GB2312" w:hAnsi="仿宋_GB2312" w:cs="仿宋_GB2312"/>
          <w:color w:val="auto"/>
          <w:kern w:val="0"/>
        </w:rPr>
      </w:pPr>
      <w:r>
        <w:rPr>
          <w:rFonts w:hint="eastAsia" w:ascii="楷体" w:hAnsi="楷体" w:eastAsia="楷体" w:cs="楷体"/>
          <w:color w:val="auto"/>
        </w:rPr>
        <w:t>大力推进发展夜经济。</w:t>
      </w:r>
      <w:r>
        <w:rPr>
          <w:rFonts w:hint="eastAsia" w:ascii="仿宋_GB2312" w:hAnsi="仿宋_GB2312" w:cs="仿宋_GB2312"/>
          <w:color w:val="auto"/>
          <w:kern w:val="0"/>
        </w:rPr>
        <w:t>围绕夜景、夜秀、夜游、夜娱、夜食、夜购、夜宿等内容和业态，</w:t>
      </w:r>
      <w:r>
        <w:rPr>
          <w:rFonts w:hint="eastAsia" w:cs="Times New Roman"/>
          <w:color w:val="auto"/>
        </w:rPr>
        <w:t>打造一批具备吃住行游购娱功能、具有地方特色的夜间文旅经济载体，开展形式多样文化旅游活动。以</w:t>
      </w:r>
      <w:r>
        <w:rPr>
          <w:rFonts w:hint="eastAsia" w:ascii="仿宋_GB2312" w:hAnsi="仿宋" w:eastAsia="仿宋_GB2312" w:cs="仿宋"/>
          <w:bCs/>
          <w:color w:val="auto"/>
          <w:kern w:val="0"/>
          <w:lang w:val="zh-CN"/>
        </w:rPr>
        <w:t>贵阳市花溪区青岩古镇、遵义市红花岗区红军街</w:t>
      </w:r>
      <w:r>
        <w:rPr>
          <w:rFonts w:ascii="仿宋_GB2312" w:hAnsi="仿宋" w:eastAsia="仿宋_GB2312" w:cs="仿宋"/>
          <w:bCs/>
          <w:color w:val="auto"/>
          <w:kern w:val="0"/>
          <w:lang w:val="zh-CN"/>
        </w:rPr>
        <w:t>1935红色文化街区、赤水</w:t>
      </w:r>
      <w:r>
        <w:rPr>
          <w:rFonts w:hint="eastAsia" w:ascii="仿宋_GB2312" w:hAnsi="仿宋" w:eastAsia="仿宋_GB2312" w:cs="仿宋"/>
          <w:bCs/>
          <w:color w:val="auto"/>
          <w:kern w:val="0"/>
          <w:lang w:val="zh-CN"/>
        </w:rPr>
        <w:t>市丙安古镇、六盘水市钟山区水城古镇、安顺市西秀区山里江南景区、毕节市七星关区同心文化旅游景区、铜仁市万山区金街、黔东南州丹寨万达小镇、镇远古城、黔南州荔波古镇、兴义市乡村农副产品集市为重点，鼓励各市（州）、重要旅游县（市、区）加强</w:t>
      </w:r>
      <w:r>
        <w:rPr>
          <w:rFonts w:cs="Times New Roman"/>
          <w:color w:val="auto"/>
        </w:rPr>
        <w:t>美食街区改造提升</w:t>
      </w:r>
      <w:r>
        <w:rPr>
          <w:rFonts w:hint="eastAsia" w:cs="Times New Roman"/>
          <w:color w:val="auto"/>
        </w:rPr>
        <w:t>，打造夜间文旅地标，升级夜间文旅商圈，培育夜间文旅生活圈，建设</w:t>
      </w:r>
      <w:r>
        <w:rPr>
          <w:rFonts w:cs="Times New Roman"/>
          <w:color w:val="auto"/>
        </w:rPr>
        <w:t>夜间经济聚集区</w:t>
      </w:r>
      <w:r>
        <w:rPr>
          <w:rFonts w:hint="eastAsia" w:cs="Times New Roman"/>
          <w:color w:val="auto"/>
        </w:rPr>
        <w:t>。鼓励各级图书馆、美术馆、文化馆等公共文化设施在旅游旺季适当延长开放时间。鼓励景区开展夜间游览服务，推动完善夜间照明等设施，健全相关安全措施，开发夜间游览路线和项目。丰富夜间文化演出市场，提升城市灯光秀形式内涵。</w:t>
      </w:r>
      <w:r>
        <w:rPr>
          <w:rFonts w:hint="eastAsia" w:ascii="仿宋_GB2312" w:hAnsi="仿宋_GB2312" w:cs="仿宋_GB2312"/>
          <w:color w:val="auto"/>
          <w:kern w:val="0"/>
        </w:rPr>
        <w:t>打造新型城镇化和旅游产业化融合发展新业态、新高地。</w:t>
      </w:r>
      <w:r>
        <w:rPr>
          <w:rFonts w:hint="eastAsia"/>
          <w:color w:val="auto"/>
        </w:rPr>
        <w:t>到2025年，全省重点打造10个以上省级、30个以上市级“流光溢彩夜贵州”示范项目</w:t>
      </w:r>
      <w:r>
        <w:rPr>
          <w:rFonts w:hint="eastAsia" w:ascii="仿宋_GB2312" w:hAnsi="仿宋_GB2312" w:cs="仿宋_GB2312"/>
          <w:color w:val="auto"/>
          <w:kern w:val="0"/>
        </w:rPr>
        <w:t>。</w:t>
      </w:r>
    </w:p>
    <w:p w14:paraId="2297A864">
      <w:pPr>
        <w:widowControl w:val="0"/>
        <w:rPr>
          <w:color w:val="auto"/>
        </w:rPr>
      </w:pPr>
      <w:r>
        <w:rPr>
          <w:rFonts w:hint="eastAsia" w:ascii="楷体" w:hAnsi="楷体" w:eastAsia="楷体" w:cs="楷体"/>
          <w:color w:val="auto"/>
          <w:lang w:val="zh-CN"/>
        </w:rPr>
        <w:t>建设一批国家文化和旅游消费试点城市。</w:t>
      </w:r>
      <w:r>
        <w:rPr>
          <w:rFonts w:hint="eastAsia" w:ascii="仿宋_GB2312" w:hAnsi="仿宋_GB2312" w:cs="仿宋_GB2312"/>
          <w:color w:val="auto"/>
          <w:kern w:val="0"/>
        </w:rPr>
        <w:t>推进</w:t>
      </w:r>
      <w:r>
        <w:rPr>
          <w:color w:val="auto"/>
        </w:rPr>
        <w:t>支持贵阳、遵义</w:t>
      </w:r>
      <w:r>
        <w:rPr>
          <w:rFonts w:hint="eastAsia"/>
          <w:color w:val="auto"/>
        </w:rPr>
        <w:t>创建国家级文化和旅游消费试点城市并申报示范城市，</w:t>
      </w:r>
      <w:r>
        <w:rPr>
          <w:rFonts w:hint="eastAsia" w:cs="Times New Roman"/>
          <w:color w:val="auto"/>
          <w:kern w:val="0"/>
        </w:rPr>
        <w:t>积极培育</w:t>
      </w:r>
      <w:r>
        <w:rPr>
          <w:color w:val="auto"/>
        </w:rPr>
        <w:t>旅游休闲城市和街区</w:t>
      </w:r>
      <w:r>
        <w:rPr>
          <w:rFonts w:hint="eastAsia"/>
          <w:color w:val="auto"/>
        </w:rPr>
        <w:t>、</w:t>
      </w:r>
      <w:r>
        <w:rPr>
          <w:color w:val="auto"/>
        </w:rPr>
        <w:t>夜间文旅消费集聚区，提升文化旅游消费质量</w:t>
      </w:r>
      <w:r>
        <w:rPr>
          <w:rFonts w:hint="eastAsia"/>
          <w:color w:val="auto"/>
        </w:rPr>
        <w:t>及水平。到2025年，全省培育国家级文化和旅游消费试点（示范）城市2个，培育国家级文化和旅游消费试点（示范）城市、旅游休闲街区、夜间文旅消费集聚区10家以上。</w:t>
      </w:r>
    </w:p>
    <w:p w14:paraId="618C593F">
      <w:pPr>
        <w:rPr>
          <w:rFonts w:ascii="仿宋_GB2312" w:hAnsi="仿宋" w:eastAsia="仿宋_GB2312" w:cs="仿宋"/>
          <w:bCs/>
          <w:color w:val="auto"/>
          <w:kern w:val="0"/>
          <w:lang w:val="zh-CN"/>
        </w:rPr>
      </w:pPr>
      <w:r>
        <w:rPr>
          <w:rFonts w:hint="eastAsia" w:ascii="楷体" w:hAnsi="楷体" w:eastAsia="楷体" w:cs="楷体"/>
          <w:color w:val="auto"/>
          <w:lang w:val="zh-CN"/>
        </w:rPr>
        <w:t>大力激活文旅消费</w:t>
      </w:r>
      <w:r>
        <w:rPr>
          <w:rFonts w:hint="eastAsia" w:ascii="楷体" w:hAnsi="楷体" w:eastAsia="楷体" w:cs="楷体"/>
          <w:color w:val="auto"/>
          <w:kern w:val="0"/>
          <w:lang w:val="zh-CN"/>
        </w:rPr>
        <w:t>。</w:t>
      </w:r>
      <w:r>
        <w:rPr>
          <w:rFonts w:hint="eastAsia" w:ascii="仿宋_GB2312" w:hAnsi="仿宋" w:eastAsia="仿宋_GB2312" w:cs="仿宋"/>
          <w:bCs/>
          <w:color w:val="auto"/>
          <w:kern w:val="0"/>
          <w:lang w:val="zh-CN"/>
        </w:rPr>
        <w:t>推动落实带薪休假制度，鼓励有条件地区、单位试行错峰休假和弹性作息，鼓励推行周末</w:t>
      </w:r>
      <w:r>
        <w:rPr>
          <w:rFonts w:ascii="仿宋_GB2312" w:hAnsi="仿宋" w:eastAsia="仿宋_GB2312" w:cs="仿宋"/>
          <w:bCs/>
          <w:color w:val="auto"/>
          <w:kern w:val="0"/>
          <w:lang w:val="zh-CN"/>
        </w:rPr>
        <w:t xml:space="preserve">2.5天弹性休假。完善假日旅游服务保障，促进假日经济发展。 </w:t>
      </w:r>
      <w:r>
        <w:rPr>
          <w:rFonts w:hint="eastAsia" w:ascii="仿宋_GB2312" w:hAnsi="仿宋" w:eastAsia="仿宋_GB2312" w:cs="仿宋"/>
          <w:bCs/>
          <w:color w:val="auto"/>
          <w:kern w:val="0"/>
          <w:lang w:val="zh-CN"/>
        </w:rPr>
        <w:t>推动举办文化和旅游消费季、消费月，发放文化旅游消费券，鼓励文化旅游消费。鼓励依法依规对传统演出场所和博物馆进行设施改造提升，合理配套餐饮区、观众休息区、文创产品展示售卖区、书店等，营造更优质的消费环境。</w:t>
      </w:r>
    </w:p>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421"/>
    <w:bookmarkEnd w:id="1422"/>
    <w:p w14:paraId="3A1CCDA9">
      <w:pPr>
        <w:pStyle w:val="5"/>
        <w:adjustRightInd w:val="0"/>
        <w:snapToGrid w:val="0"/>
        <w:spacing w:before="300" w:after="290" w:line="560" w:lineRule="exact"/>
        <w:jc w:val="center"/>
        <w:rPr>
          <w:rFonts w:eastAsia="方正小标宋简体"/>
          <w:color w:val="auto"/>
          <w:sz w:val="36"/>
          <w:szCs w:val="36"/>
        </w:rPr>
      </w:pPr>
      <w:bookmarkStart w:id="1451" w:name="_Toc10947"/>
      <w:bookmarkStart w:id="1452" w:name="_Toc175"/>
      <w:bookmarkStart w:id="1453" w:name="_Toc14240"/>
      <w:bookmarkStart w:id="1454" w:name="_Toc20691"/>
      <w:bookmarkStart w:id="1455" w:name="_Toc21885"/>
      <w:bookmarkStart w:id="1456" w:name="_Toc15141"/>
      <w:bookmarkStart w:id="1457" w:name="_Toc26147"/>
      <w:bookmarkStart w:id="1458" w:name="_Toc19761"/>
      <w:bookmarkStart w:id="1459" w:name="_Toc17800"/>
      <w:bookmarkStart w:id="1460" w:name="_Toc12435"/>
      <w:bookmarkStart w:id="1461" w:name="_Toc21736"/>
      <w:bookmarkStart w:id="1462" w:name="_Toc29130"/>
      <w:bookmarkStart w:id="1463" w:name="_Toc23886"/>
      <w:bookmarkStart w:id="1464" w:name="_Toc16459"/>
      <w:bookmarkStart w:id="1465" w:name="_Toc17486"/>
      <w:bookmarkStart w:id="1466" w:name="_Toc2055"/>
      <w:bookmarkStart w:id="1467" w:name="_Toc28530"/>
      <w:bookmarkStart w:id="1468" w:name="_Toc73881635"/>
      <w:bookmarkStart w:id="1469" w:name="_Toc18645"/>
      <w:bookmarkStart w:id="1470" w:name="_Toc7950"/>
      <w:bookmarkStart w:id="1471" w:name="_Toc3862"/>
      <w:bookmarkStart w:id="1472" w:name="_Toc4920"/>
      <w:bookmarkStart w:id="1473" w:name="_Toc9198"/>
      <w:bookmarkStart w:id="1474" w:name="_Toc29888"/>
      <w:bookmarkStart w:id="1475" w:name="_Toc6010"/>
      <w:bookmarkStart w:id="1476" w:name="_Toc22181"/>
      <w:bookmarkStart w:id="1477" w:name="_Toc6989"/>
      <w:bookmarkStart w:id="1478" w:name="_Toc13822"/>
      <w:bookmarkStart w:id="1479" w:name="_Toc25086"/>
      <w:bookmarkStart w:id="1480" w:name="_Toc3082"/>
      <w:bookmarkStart w:id="1481" w:name="_Toc6537"/>
      <w:bookmarkStart w:id="1482" w:name="_Toc73822115"/>
      <w:bookmarkStart w:id="1483" w:name="_Toc17300"/>
      <w:bookmarkStart w:id="1484" w:name="_Toc20312"/>
      <w:r>
        <w:rPr>
          <w:rFonts w:hint="eastAsia" w:ascii="黑体" w:hAnsi="黑体" w:eastAsia="黑体" w:cs="黑体"/>
          <w:b w:val="0"/>
          <w:bCs w:val="0"/>
          <w:color w:val="auto"/>
          <w:sz w:val="36"/>
          <w:szCs w:val="36"/>
        </w:rPr>
        <w:t>第十章  推进文化和旅游对外开放交流与合作</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14:paraId="55E18154">
      <w:pPr>
        <w:rPr>
          <w:rFonts w:ascii="仿宋_GB2312" w:hAnsi="仿宋" w:eastAsia="仿宋_GB2312" w:cs="仿宋"/>
          <w:bCs/>
          <w:color w:val="auto"/>
          <w:kern w:val="0"/>
          <w:lang w:val="zh-CN"/>
        </w:rPr>
      </w:pPr>
      <w:bookmarkStart w:id="1485" w:name="_Toc73822093"/>
      <w:bookmarkStart w:id="1486" w:name="_Toc66009838"/>
      <w:bookmarkStart w:id="1487" w:name="_Toc13699"/>
      <w:bookmarkStart w:id="1488" w:name="_Toc437205118"/>
      <w:bookmarkStart w:id="1489" w:name="_Toc29310"/>
      <w:bookmarkStart w:id="1490" w:name="_Toc470108799"/>
      <w:bookmarkStart w:id="1491" w:name="_Toc31162"/>
      <w:bookmarkStart w:id="1492" w:name="_Toc876023301"/>
      <w:bookmarkStart w:id="1493" w:name="_Toc60605634"/>
      <w:bookmarkStart w:id="1494" w:name="_Toc25504"/>
      <w:bookmarkStart w:id="1495" w:name="_Toc1703447496"/>
      <w:bookmarkStart w:id="1496" w:name="_Toc164097481"/>
      <w:bookmarkStart w:id="1497" w:name="_Toc1495005541"/>
      <w:bookmarkStart w:id="1498" w:name="_Toc25772"/>
      <w:bookmarkStart w:id="1499" w:name="_Toc14385"/>
      <w:bookmarkStart w:id="1500" w:name="_Toc6647"/>
      <w:bookmarkStart w:id="1501" w:name="_Toc20436"/>
      <w:bookmarkStart w:id="1502" w:name="_Toc27059"/>
      <w:bookmarkStart w:id="1503" w:name="_Toc8558"/>
      <w:bookmarkStart w:id="1504" w:name="_Toc6068"/>
      <w:bookmarkStart w:id="1505" w:name="_Toc26069"/>
      <w:bookmarkStart w:id="1506" w:name="_Toc4981"/>
      <w:bookmarkStart w:id="1507" w:name="_Toc3238"/>
      <w:bookmarkStart w:id="1508" w:name="_Toc17025"/>
      <w:bookmarkStart w:id="1509" w:name="_Toc22136"/>
      <w:bookmarkStart w:id="1510" w:name="_Toc9866"/>
      <w:bookmarkStart w:id="1511" w:name="_Toc7029"/>
      <w:bookmarkStart w:id="1512" w:name="_Toc3840"/>
      <w:bookmarkStart w:id="1513" w:name="_Toc28150"/>
      <w:bookmarkStart w:id="1514" w:name="_Toc29606"/>
      <w:bookmarkStart w:id="1515" w:name="_Toc32048"/>
      <w:bookmarkStart w:id="1516" w:name="_Toc14333"/>
      <w:r>
        <w:rPr>
          <w:rFonts w:hint="eastAsia" w:ascii="仿宋" w:hAnsi="仿宋" w:eastAsia="仿宋" w:cs="仿宋"/>
          <w:bCs/>
          <w:color w:val="auto"/>
          <w:kern w:val="0"/>
          <w:lang w:val="zh-CN"/>
        </w:rPr>
        <w:t>更加注重品牌影响带动，</w:t>
      </w:r>
      <w:r>
        <w:rPr>
          <w:rFonts w:hint="eastAsia" w:ascii="仿宋_GB2312" w:hAnsi="仿宋" w:eastAsia="仿宋_GB2312" w:cs="仿宋"/>
          <w:bCs/>
          <w:color w:val="auto"/>
          <w:kern w:val="0"/>
          <w:lang w:val="zh-CN"/>
        </w:rPr>
        <w:t>深化文化旅游对外交流与合作，完善对外文化交流和旅游推广体系，</w:t>
      </w:r>
      <w:r>
        <w:rPr>
          <w:rFonts w:hint="eastAsia" w:ascii="仿宋" w:hAnsi="仿宋" w:eastAsia="仿宋" w:cs="仿宋"/>
          <w:bCs/>
          <w:color w:val="auto"/>
          <w:kern w:val="0"/>
          <w:lang w:val="zh-CN"/>
        </w:rPr>
        <w:t>依托独特资源禀赋，集中力量打造避暑度假、观光休闲、文化体验、温泉康养等特色品牌，</w:t>
      </w:r>
      <w:r>
        <w:rPr>
          <w:rFonts w:hint="eastAsia" w:ascii="仿宋_GB2312" w:hAnsi="仿宋" w:eastAsia="仿宋_GB2312" w:cs="仿宋"/>
          <w:bCs/>
          <w:color w:val="auto"/>
          <w:kern w:val="0"/>
          <w:lang w:val="zh-CN"/>
        </w:rPr>
        <w:t>提高贵州文化和旅游业发展软实力，全面提升“山地公园省·多彩贵州风”品牌影响力和传播度，讲好贵州故事。</w:t>
      </w:r>
    </w:p>
    <w:p w14:paraId="756E2864">
      <w:pPr>
        <w:pStyle w:val="2"/>
        <w:spacing w:line="560" w:lineRule="exact"/>
        <w:ind w:firstLine="0" w:firstLineChars="0"/>
        <w:jc w:val="center"/>
        <w:outlineLvl w:val="1"/>
        <w:rPr>
          <w:rFonts w:ascii="宋体" w:hAnsi="宋体" w:eastAsia="宋体" w:cs="宋体"/>
          <w:b/>
          <w:bCs/>
          <w:color w:val="auto"/>
          <w:sz w:val="32"/>
          <w:szCs w:val="32"/>
        </w:rPr>
      </w:pPr>
      <w:bookmarkStart w:id="1517" w:name="_Toc73881605"/>
      <w:bookmarkStart w:id="1518" w:name="_Toc8092"/>
      <w:bookmarkStart w:id="1519" w:name="_Toc26601"/>
      <w:bookmarkStart w:id="1520" w:name="_Toc1487"/>
      <w:bookmarkStart w:id="1521" w:name="_Toc5139"/>
      <w:bookmarkStart w:id="1522" w:name="_Toc7910"/>
      <w:bookmarkStart w:id="1523" w:name="_Toc30299"/>
      <w:bookmarkStart w:id="1524" w:name="_Toc31214"/>
      <w:bookmarkStart w:id="1525" w:name="_Toc3557"/>
      <w:bookmarkStart w:id="1526" w:name="_Toc23515"/>
      <w:bookmarkStart w:id="1527" w:name="_Toc26746"/>
      <w:bookmarkStart w:id="1528" w:name="_Toc19512"/>
      <w:bookmarkStart w:id="1529" w:name="_Toc15833"/>
      <w:bookmarkStart w:id="1530" w:name="_Toc24623"/>
      <w:bookmarkStart w:id="1531" w:name="_Toc17841"/>
      <w:bookmarkStart w:id="1532" w:name="_Toc22977"/>
      <w:bookmarkStart w:id="1533" w:name="_Toc10519"/>
      <w:bookmarkStart w:id="1534" w:name="_Toc23815"/>
      <w:bookmarkStart w:id="1535" w:name="_Toc21593"/>
      <w:bookmarkStart w:id="1536" w:name="_Toc1380"/>
      <w:bookmarkStart w:id="1537" w:name="_Toc20476"/>
      <w:bookmarkStart w:id="1538" w:name="_Toc13836"/>
      <w:bookmarkStart w:id="1539" w:name="_Toc22279"/>
      <w:r>
        <w:rPr>
          <w:rFonts w:hint="eastAsia" w:ascii="宋体" w:hAnsi="宋体" w:eastAsia="宋体" w:cs="宋体"/>
          <w:b/>
          <w:bCs/>
          <w:color w:val="auto"/>
          <w:sz w:val="32"/>
          <w:szCs w:val="32"/>
        </w:rPr>
        <w:t>第一节  加强 “山地公园省·多彩贵州风”品牌</w:t>
      </w:r>
      <w:bookmarkEnd w:id="1485"/>
      <w:bookmarkEnd w:id="1517"/>
      <w:r>
        <w:rPr>
          <w:rFonts w:hint="eastAsia" w:ascii="宋体" w:hAnsi="宋体" w:eastAsia="宋体" w:cs="宋体"/>
          <w:b/>
          <w:bCs/>
          <w:color w:val="auto"/>
          <w:sz w:val="32"/>
          <w:szCs w:val="32"/>
        </w:rPr>
        <w:t>体系培育</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14:paraId="75B4F65C">
      <w:pPr>
        <w:widowControl w:val="0"/>
        <w:rPr>
          <w:rFonts w:ascii="仿宋_GB2312" w:hAnsi="仿宋" w:eastAsia="仿宋_GB2312" w:cs="仿宋"/>
          <w:bCs/>
          <w:color w:val="auto"/>
          <w:kern w:val="0"/>
          <w:lang w:val="zh-CN"/>
        </w:rPr>
      </w:pPr>
      <w:r>
        <w:rPr>
          <w:rFonts w:hint="eastAsia" w:ascii="楷体" w:hAnsi="楷体" w:eastAsia="楷体" w:cs="楷体"/>
          <w:bCs/>
          <w:color w:val="auto"/>
          <w:kern w:val="0"/>
          <w:lang w:val="zh-CN"/>
        </w:rPr>
        <w:t>做强“山地公园省·多彩贵州风”品牌。</w:t>
      </w:r>
      <w:r>
        <w:rPr>
          <w:rFonts w:hint="eastAsia" w:ascii="仿宋_GB2312" w:hAnsi="仿宋" w:eastAsia="仿宋_GB2312" w:cs="仿宋"/>
          <w:bCs/>
          <w:color w:val="auto"/>
          <w:kern w:val="0"/>
          <w:lang w:val="zh-CN"/>
        </w:rPr>
        <w:t>全面提升“山地公园省·多彩贵州风”文化和旅游品牌形象，深入挖掘和传承红色文化、民族文化、传统文化、生态文化等特色文化资源，推动全省文化大繁荣、大发展，促进文化对外交流与合作，树立“生态贵州、人文贵州、开放贵州、健康贵州、好客贵州”的新形象。</w:t>
      </w:r>
    </w:p>
    <w:p w14:paraId="3BF51CA5">
      <w:pPr>
        <w:widowControl w:val="0"/>
        <w:rPr>
          <w:rFonts w:ascii="仿宋_GB2312" w:hAnsi="仿宋" w:eastAsia="仿宋_GB2312" w:cs="仿宋"/>
          <w:bCs/>
          <w:color w:val="auto"/>
          <w:kern w:val="0"/>
          <w:lang w:val="zh-CN"/>
        </w:rPr>
      </w:pPr>
      <w:r>
        <w:rPr>
          <w:rFonts w:hint="eastAsia" w:ascii="楷体" w:hAnsi="楷体" w:eastAsia="楷体" w:cs="楷体"/>
          <w:bCs/>
          <w:color w:val="auto"/>
          <w:kern w:val="0"/>
          <w:lang w:val="zh-CN"/>
        </w:rPr>
        <w:t>做亮地方特色系列品牌。</w:t>
      </w:r>
      <w:bookmarkStart w:id="1540" w:name="_Hlk502047833"/>
      <w:r>
        <w:rPr>
          <w:rFonts w:hint="eastAsia" w:ascii="仿宋_GB2312" w:hAnsi="仿宋" w:eastAsia="仿宋_GB2312" w:cs="仿宋"/>
          <w:bCs/>
          <w:color w:val="auto"/>
          <w:kern w:val="0"/>
          <w:lang w:val="zh-CN"/>
        </w:rPr>
        <w:t>依托独特资源禀赋，集中力量打造避暑度假、观光休闲、文化体验、温泉康养等特色品牌，积极塑造与宣传推广各市（州）特色旅游形象</w:t>
      </w:r>
      <w:bookmarkEnd w:id="1540"/>
      <w:r>
        <w:rPr>
          <w:rFonts w:hint="eastAsia" w:ascii="仿宋_GB2312" w:hAnsi="仿宋" w:eastAsia="仿宋_GB2312" w:cs="仿宋"/>
          <w:bCs/>
          <w:color w:val="auto"/>
          <w:kern w:val="0"/>
          <w:lang w:val="zh-CN"/>
        </w:rPr>
        <w:t>，打造多个城市旅游目的地品牌齐头并进的格局，重点推广“爽爽贵阳”“红色圣地</w:t>
      </w:r>
      <w:r>
        <w:rPr>
          <w:rFonts w:hint="eastAsia" w:ascii="微软雅黑" w:hAnsi="微软雅黑" w:eastAsia="微软雅黑" w:cs="微软雅黑"/>
          <w:bCs/>
          <w:color w:val="auto"/>
          <w:kern w:val="0"/>
          <w:lang w:val="zh-CN"/>
        </w:rPr>
        <w:t>･</w:t>
      </w:r>
      <w:r>
        <w:rPr>
          <w:rFonts w:hint="eastAsia" w:ascii="仿宋_GB2312" w:hAnsi="仿宋_GB2312" w:eastAsia="仿宋_GB2312" w:cs="仿宋_GB2312"/>
          <w:bCs/>
          <w:color w:val="auto"/>
          <w:kern w:val="0"/>
          <w:lang w:val="zh-CN"/>
        </w:rPr>
        <w:t>醉美遵义”“康养胜地</w:t>
      </w:r>
      <w:r>
        <w:rPr>
          <w:rFonts w:hint="eastAsia" w:ascii="微软雅黑" w:hAnsi="微软雅黑" w:eastAsia="微软雅黑" w:cs="微软雅黑"/>
          <w:bCs/>
          <w:color w:val="auto"/>
          <w:kern w:val="0"/>
          <w:lang w:val="zh-CN"/>
        </w:rPr>
        <w:t>･</w:t>
      </w:r>
      <w:r>
        <w:rPr>
          <w:rFonts w:hint="eastAsia" w:ascii="仿宋_GB2312" w:hAnsi="仿宋_GB2312" w:eastAsia="仿宋_GB2312" w:cs="仿宋_GB2312"/>
          <w:bCs/>
          <w:color w:val="auto"/>
          <w:kern w:val="0"/>
          <w:lang w:val="zh-CN"/>
        </w:rPr>
        <w:t>中国凉都”“康养福地</w:t>
      </w:r>
      <w:r>
        <w:rPr>
          <w:rFonts w:hint="eastAsia" w:ascii="微软雅黑" w:hAnsi="微软雅黑" w:eastAsia="微软雅黑" w:cs="微软雅黑"/>
          <w:bCs/>
          <w:color w:val="auto"/>
          <w:kern w:val="0"/>
          <w:lang w:val="zh-CN"/>
        </w:rPr>
        <w:t>･</w:t>
      </w:r>
      <w:r>
        <w:rPr>
          <w:rFonts w:hint="eastAsia" w:ascii="仿宋_GB2312" w:hAnsi="仿宋_GB2312" w:eastAsia="仿宋_GB2312" w:cs="仿宋_GB2312"/>
          <w:bCs/>
          <w:color w:val="auto"/>
          <w:kern w:val="0"/>
          <w:lang w:val="zh-CN"/>
        </w:rPr>
        <w:t>瀑乡安顺”“洞天福地</w:t>
      </w:r>
      <w:r>
        <w:rPr>
          <w:rFonts w:hint="eastAsia" w:ascii="微软雅黑" w:hAnsi="微软雅黑" w:eastAsia="微软雅黑" w:cs="微软雅黑"/>
          <w:bCs/>
          <w:color w:val="auto"/>
          <w:kern w:val="0"/>
          <w:lang w:val="zh-CN"/>
        </w:rPr>
        <w:t>･</w:t>
      </w:r>
      <w:r>
        <w:rPr>
          <w:rFonts w:hint="eastAsia" w:ascii="仿宋_GB2312" w:hAnsi="仿宋_GB2312" w:eastAsia="仿宋_GB2312" w:cs="仿宋_GB2312"/>
          <w:bCs/>
          <w:color w:val="auto"/>
          <w:kern w:val="0"/>
          <w:lang w:val="zh-CN"/>
        </w:rPr>
        <w:t>花海毕节”“梵天净土</w:t>
      </w:r>
      <w:r>
        <w:rPr>
          <w:rFonts w:hint="eastAsia" w:ascii="微软雅黑" w:hAnsi="微软雅黑" w:eastAsia="微软雅黑" w:cs="微软雅黑"/>
          <w:bCs/>
          <w:color w:val="auto"/>
          <w:kern w:val="0"/>
          <w:lang w:val="zh-CN"/>
        </w:rPr>
        <w:t>･</w:t>
      </w:r>
      <w:r>
        <w:rPr>
          <w:rFonts w:hint="eastAsia" w:ascii="仿宋_GB2312" w:hAnsi="仿宋_GB2312" w:eastAsia="仿宋_GB2312" w:cs="仿宋_GB2312"/>
          <w:bCs/>
          <w:color w:val="auto"/>
          <w:kern w:val="0"/>
          <w:lang w:val="zh-CN"/>
        </w:rPr>
        <w:t>桃源铜仁”“民族原生态</w:t>
      </w:r>
      <w:r>
        <w:rPr>
          <w:rFonts w:hint="eastAsia" w:ascii="微软雅黑" w:hAnsi="微软雅黑" w:eastAsia="微软雅黑" w:cs="微软雅黑"/>
          <w:bCs/>
          <w:color w:val="auto"/>
          <w:kern w:val="0"/>
          <w:lang w:val="zh-CN"/>
        </w:rPr>
        <w:t>･</w:t>
      </w:r>
      <w:r>
        <w:rPr>
          <w:rFonts w:hint="eastAsia" w:ascii="仿宋_GB2312" w:hAnsi="仿宋_GB2312" w:eastAsia="仿宋_GB2312" w:cs="仿宋_GB2312"/>
          <w:bCs/>
          <w:color w:val="auto"/>
          <w:kern w:val="0"/>
          <w:lang w:val="zh-CN"/>
        </w:rPr>
        <w:t>锦绣黔东南”“绿博黔南</w:t>
      </w:r>
      <w:r>
        <w:rPr>
          <w:rFonts w:hint="eastAsia" w:ascii="微软雅黑" w:hAnsi="微软雅黑" w:eastAsia="微软雅黑" w:cs="微软雅黑"/>
          <w:bCs/>
          <w:color w:val="auto"/>
          <w:kern w:val="0"/>
          <w:lang w:val="zh-CN"/>
        </w:rPr>
        <w:t>･</w:t>
      </w:r>
      <w:r>
        <w:rPr>
          <w:rFonts w:hint="eastAsia" w:ascii="仿宋_GB2312" w:hAnsi="仿宋_GB2312" w:eastAsia="仿宋_GB2312" w:cs="仿宋_GB2312"/>
          <w:bCs/>
          <w:color w:val="auto"/>
          <w:kern w:val="0"/>
          <w:lang w:val="zh-CN"/>
        </w:rPr>
        <w:t>康养之州”“绝美喀斯特</w:t>
      </w:r>
      <w:r>
        <w:rPr>
          <w:rFonts w:hint="eastAsia" w:ascii="微软雅黑" w:hAnsi="微软雅黑" w:eastAsia="微软雅黑" w:cs="微软雅黑"/>
          <w:bCs/>
          <w:color w:val="auto"/>
          <w:kern w:val="0"/>
          <w:lang w:val="zh-CN"/>
        </w:rPr>
        <w:t>･</w:t>
      </w:r>
      <w:r>
        <w:rPr>
          <w:rFonts w:hint="eastAsia" w:ascii="仿宋_GB2312" w:hAnsi="仿宋_GB2312" w:eastAsia="仿宋_GB2312" w:cs="仿宋_GB2312"/>
          <w:bCs/>
          <w:color w:val="auto"/>
          <w:kern w:val="0"/>
          <w:lang w:val="zh-CN"/>
        </w:rPr>
        <w:t>康养黔西南”等区域性文化和旅游子品牌形象。</w:t>
      </w:r>
    </w:p>
    <w:p w14:paraId="7951C849">
      <w:pPr>
        <w:pStyle w:val="2"/>
        <w:spacing w:line="560" w:lineRule="exact"/>
        <w:ind w:firstLine="0" w:firstLineChars="0"/>
        <w:jc w:val="center"/>
        <w:outlineLvl w:val="1"/>
        <w:rPr>
          <w:rFonts w:ascii="宋体" w:hAnsi="宋体" w:eastAsia="宋体" w:cs="宋体"/>
          <w:b/>
          <w:bCs/>
          <w:color w:val="auto"/>
          <w:sz w:val="32"/>
          <w:szCs w:val="32"/>
        </w:rPr>
      </w:pPr>
      <w:bookmarkStart w:id="1541" w:name="_Toc29368"/>
      <w:bookmarkStart w:id="1542" w:name="_Toc29257"/>
      <w:bookmarkStart w:id="1543" w:name="_Toc17415"/>
      <w:bookmarkStart w:id="1544" w:name="_Toc21790"/>
      <w:bookmarkStart w:id="1545" w:name="_Toc32610"/>
      <w:bookmarkStart w:id="1546" w:name="_Toc17768"/>
      <w:bookmarkStart w:id="1547" w:name="_Toc12354"/>
      <w:bookmarkStart w:id="1548" w:name="_Toc21493"/>
      <w:bookmarkStart w:id="1549" w:name="_Toc3110"/>
      <w:bookmarkStart w:id="1550" w:name="_Toc73822094"/>
      <w:bookmarkStart w:id="1551" w:name="_Toc16636"/>
      <w:bookmarkStart w:id="1552" w:name="_Toc4101"/>
      <w:bookmarkStart w:id="1553" w:name="_Toc73881606"/>
      <w:bookmarkStart w:id="1554" w:name="_Toc23475"/>
      <w:bookmarkStart w:id="1555" w:name="_Toc32272"/>
      <w:bookmarkStart w:id="1556" w:name="_Toc15651"/>
      <w:bookmarkStart w:id="1557" w:name="_Toc31076"/>
      <w:bookmarkStart w:id="1558" w:name="_Toc10390"/>
      <w:bookmarkStart w:id="1559" w:name="_Toc4934"/>
      <w:bookmarkStart w:id="1560" w:name="_Toc3113"/>
      <w:bookmarkStart w:id="1561" w:name="_Toc15059"/>
      <w:bookmarkStart w:id="1562" w:name="_Toc22507"/>
      <w:bookmarkStart w:id="1563" w:name="_Toc10472"/>
      <w:bookmarkStart w:id="1564" w:name="_Toc25115"/>
      <w:r>
        <w:rPr>
          <w:rFonts w:hint="eastAsia" w:ascii="宋体" w:hAnsi="宋体" w:eastAsia="宋体" w:cs="宋体"/>
          <w:b/>
          <w:bCs/>
          <w:color w:val="auto"/>
          <w:sz w:val="32"/>
          <w:szCs w:val="32"/>
        </w:rPr>
        <w:t>第二节  加强国内市场精准营销</w:t>
      </w:r>
      <w:bookmarkEnd w:id="1486"/>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5B8933F6">
      <w:pPr>
        <w:widowControl w:val="0"/>
        <w:rPr>
          <w:rFonts w:ascii="仿宋_GB2312" w:hAnsi="仿宋" w:eastAsia="仿宋_GB2312" w:cs="仿宋"/>
          <w:bCs/>
          <w:color w:val="auto"/>
          <w:kern w:val="0"/>
          <w:lang w:val="zh-CN"/>
        </w:rPr>
      </w:pPr>
      <w:r>
        <w:rPr>
          <w:rFonts w:hint="eastAsia" w:ascii="楷体" w:hAnsi="楷体" w:eastAsia="楷体" w:cs="楷体"/>
          <w:bCs/>
          <w:color w:val="auto"/>
          <w:kern w:val="0"/>
          <w:lang w:val="zh-CN"/>
        </w:rPr>
        <w:t>激活省内文化旅游市场。</w:t>
      </w:r>
      <w:r>
        <w:rPr>
          <w:rFonts w:hint="eastAsia" w:ascii="仿宋_GB2312" w:hAnsi="仿宋" w:eastAsia="仿宋_GB2312" w:cs="仿宋"/>
          <w:bCs/>
          <w:color w:val="auto"/>
          <w:kern w:val="0"/>
          <w:lang w:val="zh-CN"/>
        </w:rPr>
        <w:t>策划开展“贵客黔行”主题宣传活动，重点推荐红色游、科普游、养生游、减压游、美食游、文化游、风物游、田园游、城市游、乡愁游</w:t>
      </w:r>
      <w:r>
        <w:rPr>
          <w:rFonts w:ascii="仿宋_GB2312" w:hAnsi="仿宋" w:eastAsia="仿宋_GB2312" w:cs="仿宋"/>
          <w:bCs/>
          <w:color w:val="auto"/>
          <w:kern w:val="0"/>
          <w:lang w:val="zh-CN"/>
        </w:rPr>
        <w:t>10大主题，100条精品旅游线路，建立健全以文化和旅游消费</w:t>
      </w:r>
      <w:r>
        <w:rPr>
          <w:rFonts w:hint="eastAsia" w:ascii="仿宋_GB2312" w:hAnsi="仿宋" w:eastAsia="仿宋_GB2312" w:cs="仿宋"/>
          <w:bCs/>
          <w:color w:val="auto"/>
          <w:kern w:val="0"/>
          <w:lang w:val="zh-CN"/>
        </w:rPr>
        <w:t>券为主导的长效惠民机制。</w:t>
      </w:r>
    </w:p>
    <w:p w14:paraId="34F554DB">
      <w:pPr>
        <w:widowControl w:val="0"/>
        <w:rPr>
          <w:rFonts w:ascii="仿宋_GB2312" w:hAnsi="仿宋" w:eastAsia="仿宋_GB2312" w:cs="仿宋"/>
          <w:bCs/>
          <w:color w:val="auto"/>
          <w:kern w:val="0"/>
          <w:lang w:val="zh-CN"/>
        </w:rPr>
      </w:pPr>
      <w:r>
        <w:rPr>
          <w:rFonts w:hint="eastAsia" w:ascii="楷体" w:hAnsi="楷体" w:eastAsia="楷体" w:cs="楷体"/>
          <w:bCs/>
          <w:color w:val="auto"/>
          <w:kern w:val="0"/>
          <w:lang w:val="zh-CN"/>
        </w:rPr>
        <w:t>巩固提升传统旅游市场。</w:t>
      </w:r>
      <w:r>
        <w:rPr>
          <w:rFonts w:hint="eastAsia" w:ascii="仿宋_GB2312" w:hAnsi="仿宋" w:eastAsia="仿宋_GB2312" w:cs="仿宋"/>
          <w:bCs/>
          <w:color w:val="auto"/>
          <w:kern w:val="0"/>
          <w:lang w:val="zh-CN"/>
        </w:rPr>
        <w:t>重点围绕港澳、成渝双城经济区、长江三角洲、珠江三角、京津冀和周边省区等重点旅游市场，开发贵州山地避暑养生、温泉旅游、喀斯特山水观光、民族特色文化体验等山地旅游产品，出台包机和专列的入黔奖励政策，深耕核心旅游市场。</w:t>
      </w:r>
    </w:p>
    <w:p w14:paraId="3504A3B4">
      <w:pPr>
        <w:widowControl w:val="0"/>
        <w:rPr>
          <w:rFonts w:hint="eastAsia" w:ascii="方正楷体_GBK" w:hAnsi="楷体" w:eastAsia="方正楷体_GBK" w:cs="楷体"/>
          <w:color w:val="auto"/>
        </w:rPr>
      </w:pPr>
      <w:r>
        <w:rPr>
          <w:rFonts w:hint="eastAsia" w:ascii="楷体" w:hAnsi="楷体" w:eastAsia="楷体" w:cs="楷体"/>
          <w:bCs/>
          <w:color w:val="auto"/>
          <w:kern w:val="0"/>
          <w:lang w:val="zh-CN"/>
        </w:rPr>
        <w:t>积极开拓远程旅游市场。</w:t>
      </w:r>
      <w:r>
        <w:rPr>
          <w:rFonts w:hint="eastAsia" w:ascii="仿宋_GB2312" w:hAnsi="仿宋" w:eastAsia="仿宋_GB2312" w:cs="仿宋"/>
          <w:bCs/>
          <w:color w:val="auto"/>
          <w:kern w:val="0"/>
          <w:lang w:val="zh-CN"/>
        </w:rPr>
        <w:t>重点围绕沪昆、成贵、贵广高铁沿线市场，开通百辆旅游高铁专列，策划高铁旅游线路。增设贵州旅游在武汉、长沙、桂林、成都等城市的推广中心，鼓励省内旅游企业与武汉、长沙、桂林等各地旅行商深度合作，互设分支机构、互推旅游线路，把更多游客吸引到贵州。</w:t>
      </w:r>
      <w:bookmarkStart w:id="1565" w:name="_Toc6329"/>
      <w:bookmarkStart w:id="1566" w:name="_Toc73881607"/>
      <w:bookmarkStart w:id="1567" w:name="_Toc66009839"/>
      <w:bookmarkStart w:id="1568" w:name="_Toc12665"/>
      <w:bookmarkStart w:id="1569" w:name="_Toc73822095"/>
      <w:bookmarkStart w:id="1570" w:name="_Toc29682"/>
    </w:p>
    <w:p w14:paraId="1007ACE0">
      <w:pPr>
        <w:pStyle w:val="2"/>
        <w:spacing w:line="560" w:lineRule="exact"/>
        <w:ind w:firstLine="0" w:firstLineChars="0"/>
        <w:jc w:val="center"/>
        <w:outlineLvl w:val="1"/>
        <w:rPr>
          <w:rFonts w:ascii="宋体" w:hAnsi="宋体" w:eastAsia="宋体" w:cs="宋体"/>
          <w:b/>
          <w:bCs/>
          <w:color w:val="auto"/>
          <w:sz w:val="32"/>
          <w:szCs w:val="32"/>
        </w:rPr>
      </w:pPr>
      <w:bookmarkStart w:id="1571" w:name="_Toc17370"/>
      <w:bookmarkStart w:id="1572" w:name="_Toc9543"/>
      <w:bookmarkStart w:id="1573" w:name="_Toc17854"/>
      <w:bookmarkStart w:id="1574" w:name="_Toc17042"/>
      <w:bookmarkStart w:id="1575" w:name="_Toc231"/>
      <w:bookmarkStart w:id="1576" w:name="_Toc8914"/>
      <w:bookmarkStart w:id="1577" w:name="_Toc11592"/>
      <w:bookmarkStart w:id="1578" w:name="_Toc3709"/>
      <w:bookmarkStart w:id="1579" w:name="_Toc21957"/>
      <w:bookmarkStart w:id="1580" w:name="_Toc20246"/>
      <w:bookmarkStart w:id="1581" w:name="_Toc26017"/>
      <w:bookmarkStart w:id="1582" w:name="_Toc31322"/>
      <w:bookmarkStart w:id="1583" w:name="_Toc14839"/>
      <w:bookmarkStart w:id="1584" w:name="_Toc14674"/>
      <w:bookmarkStart w:id="1585" w:name="_Toc15532"/>
      <w:bookmarkStart w:id="1586" w:name="_Toc11834"/>
      <w:bookmarkStart w:id="1587" w:name="_Toc23012"/>
      <w:bookmarkStart w:id="1588" w:name="_Toc3708"/>
      <w:bookmarkStart w:id="1589" w:name="_Toc20065"/>
      <w:r>
        <w:rPr>
          <w:rFonts w:hint="eastAsia" w:ascii="宋体" w:hAnsi="宋体" w:eastAsia="宋体" w:cs="宋体"/>
          <w:b/>
          <w:bCs/>
          <w:color w:val="auto"/>
          <w:sz w:val="32"/>
          <w:szCs w:val="32"/>
        </w:rPr>
        <w:t>第三节  有序开发入境旅游市场</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1309BE08">
      <w:pPr>
        <w:widowControl w:val="0"/>
        <w:rPr>
          <w:rFonts w:ascii="仿宋" w:hAnsi="仿宋" w:cs="仿宋"/>
          <w:color w:val="auto"/>
          <w:kern w:val="0"/>
          <w:lang w:val="zh-CN"/>
        </w:rPr>
      </w:pPr>
      <w:r>
        <w:rPr>
          <w:rFonts w:hint="eastAsia" w:ascii="楷体" w:hAnsi="楷体" w:eastAsia="楷体" w:cs="楷体"/>
          <w:color w:val="auto"/>
        </w:rPr>
        <w:t>突破入境旅游市场。</w:t>
      </w:r>
      <w:r>
        <w:rPr>
          <w:rFonts w:hint="eastAsia" w:ascii="仿宋" w:hAnsi="仿宋" w:cs="仿宋"/>
          <w:color w:val="auto"/>
          <w:kern w:val="0"/>
          <w:lang w:val="zh-CN"/>
        </w:rPr>
        <w:t>依托国际山地旅游暨户外运动大会、中国—东盟自由贸易区文化和旅游周等国际交流平台，落实共建“一带一路”倡议，优化入境旅游政策，拓展跨境旅游合作领域，拓展日韩、东南亚、欧美等高端客源市场，努力培育印度、俄罗斯等新兴市场，促进入境旅游持续稳定增长。</w:t>
      </w:r>
    </w:p>
    <w:bookmarkEnd w:id="1565"/>
    <w:bookmarkEnd w:id="1566"/>
    <w:bookmarkEnd w:id="1567"/>
    <w:bookmarkEnd w:id="1568"/>
    <w:bookmarkEnd w:id="1569"/>
    <w:bookmarkEnd w:id="1570"/>
    <w:p w14:paraId="0CD8DB9F">
      <w:pPr>
        <w:pStyle w:val="55"/>
        <w:ind w:firstLine="640"/>
        <w:rPr>
          <w:rStyle w:val="31"/>
          <w:rFonts w:ascii="仿宋" w:hAnsi="仿宋" w:cs="仿宋"/>
          <w:color w:val="auto"/>
          <w:kern w:val="0"/>
          <w:lang w:val="zh-CN"/>
        </w:rPr>
      </w:pPr>
      <w:r>
        <w:rPr>
          <w:rStyle w:val="58"/>
          <w:rFonts w:hint="eastAsia" w:ascii="楷体" w:hAnsi="楷体" w:eastAsia="楷体" w:cs="楷体"/>
          <w:color w:val="auto"/>
        </w:rPr>
        <w:t>拓展入境市场营销路径。</w:t>
      </w:r>
      <w:r>
        <w:rPr>
          <w:rFonts w:hint="eastAsia" w:ascii="仿宋_GB2312" w:hAnsi="仿宋" w:eastAsia="仿宋_GB2312" w:cs="仿宋"/>
          <w:bCs/>
          <w:color w:val="auto"/>
          <w:kern w:val="0"/>
          <w:sz w:val="32"/>
          <w:szCs w:val="32"/>
          <w:lang w:val="zh-CN"/>
        </w:rPr>
        <w:t>继</w:t>
      </w:r>
      <w:r>
        <w:rPr>
          <w:rFonts w:hint="eastAsia" w:ascii="仿宋" w:hAnsi="仿宋" w:eastAsia="仿宋_GB2312" w:cs="仿宋"/>
          <w:bCs w:val="0"/>
          <w:color w:val="auto"/>
          <w:kern w:val="0"/>
          <w:sz w:val="32"/>
          <w:szCs w:val="32"/>
          <w:lang w:val="zh-CN"/>
        </w:rPr>
        <w:t>续执行好与文化和旅游部部省对口合作计划，借助海外中国文化中心国家级外宣平台，加强海外营销中心布局，力争年新增</w:t>
      </w:r>
      <w:r>
        <w:rPr>
          <w:rFonts w:ascii="仿宋" w:hAnsi="仿宋" w:eastAsia="仿宋_GB2312" w:cs="仿宋"/>
          <w:bCs w:val="0"/>
          <w:color w:val="auto"/>
          <w:kern w:val="0"/>
          <w:sz w:val="32"/>
          <w:szCs w:val="32"/>
          <w:lang w:val="zh-CN"/>
        </w:rPr>
        <w:t>5</w:t>
      </w:r>
      <w:r>
        <w:rPr>
          <w:rFonts w:hint="eastAsia" w:ascii="仿宋" w:hAnsi="仿宋" w:eastAsia="仿宋_GB2312" w:cs="仿宋"/>
          <w:bCs w:val="0"/>
          <w:color w:val="auto"/>
          <w:kern w:val="0"/>
          <w:sz w:val="32"/>
          <w:szCs w:val="32"/>
          <w:lang w:val="zh-CN"/>
        </w:rPr>
        <w:t>家海外贵州文化旅游营销中心。加强与入境旅游热点城市及旅行社合作，共同推出精品入境旅游线路。</w:t>
      </w:r>
    </w:p>
    <w:p w14:paraId="139340AF">
      <w:pPr>
        <w:pStyle w:val="2"/>
        <w:spacing w:line="560" w:lineRule="exact"/>
        <w:ind w:firstLine="0" w:firstLineChars="0"/>
        <w:jc w:val="center"/>
        <w:outlineLvl w:val="1"/>
        <w:rPr>
          <w:rFonts w:ascii="宋体" w:hAnsi="宋体" w:eastAsia="宋体" w:cs="宋体"/>
          <w:b/>
          <w:bCs/>
          <w:color w:val="auto"/>
          <w:sz w:val="32"/>
          <w:szCs w:val="32"/>
        </w:rPr>
      </w:pPr>
      <w:bookmarkStart w:id="1590" w:name="_Toc17661"/>
      <w:bookmarkStart w:id="1591" w:name="_Toc16465"/>
      <w:bookmarkStart w:id="1592" w:name="_Toc73822096"/>
      <w:bookmarkStart w:id="1593" w:name="_Toc6404"/>
      <w:bookmarkStart w:id="1594" w:name="_Toc1255"/>
      <w:bookmarkStart w:id="1595" w:name="_Toc8013"/>
      <w:bookmarkStart w:id="1596" w:name="_Toc24427"/>
      <w:bookmarkStart w:id="1597" w:name="_Toc30556"/>
      <w:bookmarkStart w:id="1598" w:name="_Toc3303"/>
      <w:bookmarkStart w:id="1599" w:name="_Toc9963"/>
      <w:bookmarkStart w:id="1600" w:name="_Toc66009840"/>
      <w:bookmarkStart w:id="1601" w:name="_Toc73881608"/>
      <w:bookmarkStart w:id="1602" w:name="_Toc976"/>
      <w:bookmarkStart w:id="1603" w:name="_Toc19225"/>
      <w:bookmarkStart w:id="1604" w:name="_Toc11000"/>
      <w:bookmarkStart w:id="1605" w:name="_Toc10445"/>
      <w:bookmarkStart w:id="1606" w:name="_Toc8752"/>
      <w:bookmarkStart w:id="1607" w:name="_Toc14061"/>
      <w:bookmarkStart w:id="1608" w:name="_Toc12016"/>
      <w:bookmarkStart w:id="1609" w:name="_Toc13420"/>
      <w:bookmarkStart w:id="1610" w:name="_Toc16538"/>
      <w:bookmarkStart w:id="1611" w:name="_Toc4900"/>
      <w:bookmarkStart w:id="1612" w:name="_Toc5538"/>
      <w:bookmarkStart w:id="1613" w:name="_Toc26342"/>
      <w:bookmarkStart w:id="1614" w:name="_Toc19151"/>
      <w:r>
        <w:rPr>
          <w:rFonts w:hint="eastAsia" w:ascii="宋体" w:hAnsi="宋体" w:eastAsia="宋体" w:cs="宋体"/>
          <w:b/>
          <w:bCs/>
          <w:color w:val="auto"/>
          <w:sz w:val="32"/>
          <w:szCs w:val="32"/>
        </w:rPr>
        <w:t>第四节  搭建旅游市场营销矩阵</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p>
    <w:p w14:paraId="18C7186B">
      <w:pPr>
        <w:pStyle w:val="55"/>
        <w:ind w:firstLine="640"/>
        <w:rPr>
          <w:rStyle w:val="58"/>
          <w:rFonts w:cs="Times New Roman"/>
          <w:color w:val="auto"/>
        </w:rPr>
      </w:pPr>
      <w:r>
        <w:rPr>
          <w:rStyle w:val="58"/>
          <w:rFonts w:hint="eastAsia" w:ascii="楷体" w:hAnsi="楷体" w:eastAsia="楷体" w:cs="楷体"/>
          <w:color w:val="auto"/>
        </w:rPr>
        <w:t>创新传统营销方式。</w:t>
      </w:r>
      <w:r>
        <w:rPr>
          <w:rFonts w:hint="eastAsia" w:ascii="仿宋_GB2312" w:hAnsi="仿宋" w:eastAsia="仿宋_GB2312" w:cs="仿宋"/>
          <w:bCs/>
          <w:color w:val="auto"/>
          <w:kern w:val="0"/>
          <w:sz w:val="32"/>
          <w:szCs w:val="32"/>
          <w:lang w:val="zh-CN"/>
        </w:rPr>
        <w:t>建立健全省、市（州）、县（市、区）三级宣传直报员机制，建立与报刊、电视台、网站、微信公众平台、手机客户端等省内外媒体联动机制。推出以贵州总体形象加上九个市（州）的旅游海报，实现在中央、省级主流媒体，行业媒体及自媒体平台全覆盖推广。</w:t>
      </w:r>
    </w:p>
    <w:p w14:paraId="30B36820">
      <w:pPr>
        <w:pStyle w:val="55"/>
        <w:ind w:firstLine="640"/>
        <w:rPr>
          <w:rFonts w:hint="eastAsia" w:ascii="仿宋_GB2312" w:hAnsi="仿宋" w:eastAsia="仿宋_GB2312" w:cs="仿宋"/>
          <w:bCs/>
          <w:color w:val="auto"/>
          <w:kern w:val="0"/>
          <w:sz w:val="32"/>
          <w:szCs w:val="32"/>
          <w:lang w:val="zh-CN"/>
        </w:rPr>
      </w:pPr>
      <w:r>
        <w:rPr>
          <w:rStyle w:val="58"/>
          <w:rFonts w:hint="eastAsia" w:ascii="楷体" w:hAnsi="楷体" w:eastAsia="楷体" w:cs="楷体"/>
          <w:color w:val="auto"/>
        </w:rPr>
        <w:t>突出新媒体营销。</w:t>
      </w:r>
      <w:r>
        <w:rPr>
          <w:rFonts w:hint="eastAsia" w:ascii="仿宋_GB2312" w:hAnsi="仿宋" w:eastAsia="仿宋_GB2312" w:cs="仿宋"/>
          <w:bCs/>
          <w:color w:val="auto"/>
          <w:kern w:val="0"/>
          <w:sz w:val="32"/>
          <w:szCs w:val="32"/>
          <w:lang w:val="zh-CN"/>
        </w:rPr>
        <w:t>谋划贵州自由行主题产品以及贵州旅游全攻略等内容，加强微信、微博、抖音、快手、微博等新媒体平台发布以及OTA平台合作对接，与三大通讯运营商合作向省外游客发送进入贵州旅游欢迎短信，强化旅游氛围营造，贵州文化旅游形象及产品。</w:t>
      </w:r>
    </w:p>
    <w:p w14:paraId="7BDC8BC2">
      <w:pPr>
        <w:pStyle w:val="55"/>
        <w:ind w:firstLine="640"/>
        <w:rPr>
          <w:rFonts w:hint="eastAsia" w:ascii="仿宋_GB2312" w:hAnsi="仿宋" w:eastAsia="仿宋_GB2312" w:cs="仿宋"/>
          <w:bCs/>
          <w:color w:val="auto"/>
          <w:kern w:val="0"/>
          <w:sz w:val="32"/>
          <w:szCs w:val="32"/>
          <w:lang w:val="zh-CN"/>
        </w:rPr>
      </w:pPr>
      <w:r>
        <w:rPr>
          <w:rStyle w:val="58"/>
          <w:rFonts w:hint="eastAsia" w:ascii="楷体" w:hAnsi="楷体" w:eastAsia="楷体" w:cs="楷体"/>
          <w:color w:val="auto"/>
        </w:rPr>
        <w:t>实施高铁（飞机）营销。</w:t>
      </w:r>
      <w:r>
        <w:rPr>
          <w:rFonts w:hint="eastAsia" w:ascii="仿宋_GB2312" w:hAnsi="仿宋" w:eastAsia="仿宋_GB2312" w:cs="仿宋"/>
          <w:bCs/>
          <w:color w:val="auto"/>
          <w:kern w:val="0"/>
          <w:sz w:val="32"/>
          <w:szCs w:val="32"/>
          <w:lang w:val="zh-CN"/>
        </w:rPr>
        <w:t>充分发挥高铁对旅游业发展的带动作用，做好联程产品设计和旅游氛围营造，着力打造3小时高铁旅游圈，开展“高铁游贵州”、“周末游贵州”等航旅一体旅游产品，开展“自驾出行·游遍贵州”等主题活动。继续推行旅游专列、旅游包机奖励政策，推出“航空+景区”、“高铁+景区”的打包优惠和自驾游优惠政策，让立体交通网络转化为文化旅游发展红利。</w:t>
      </w:r>
    </w:p>
    <w:p w14:paraId="692F2FAF">
      <w:pPr>
        <w:pStyle w:val="55"/>
        <w:ind w:firstLine="640"/>
        <w:rPr>
          <w:rFonts w:hint="eastAsia" w:ascii="仿宋_GB2312" w:hAnsi="仿宋" w:eastAsia="仿宋_GB2312" w:cs="仿宋"/>
          <w:bCs/>
          <w:color w:val="auto"/>
          <w:kern w:val="0"/>
          <w:sz w:val="32"/>
          <w:szCs w:val="32"/>
          <w:lang w:val="zh-CN"/>
        </w:rPr>
      </w:pPr>
      <w:r>
        <w:rPr>
          <w:rStyle w:val="58"/>
          <w:rFonts w:hint="eastAsia" w:ascii="楷体" w:hAnsi="楷体" w:eastAsia="楷体" w:cs="楷体"/>
          <w:color w:val="auto"/>
        </w:rPr>
        <w:t>加强市场整合营销。</w:t>
      </w:r>
      <w:r>
        <w:rPr>
          <w:rFonts w:hint="eastAsia" w:ascii="仿宋_GB2312" w:hAnsi="仿宋" w:eastAsia="仿宋_GB2312" w:cs="仿宋"/>
          <w:bCs/>
          <w:color w:val="auto"/>
          <w:kern w:val="0"/>
          <w:sz w:val="32"/>
          <w:szCs w:val="32"/>
          <w:lang w:val="zh-CN"/>
        </w:rPr>
        <w:t>统筹指导各市（州）整合酒店住房、特色餐饮、特色娱乐、周边景点等形成文化旅游产品包，突出“产品包”营销。指导各市（州）针对中老年群体、自驾游客等不同人群，制作个性化宣传手册及消费手册，提供一站式消费指南。加强对传统客源市场、对口帮扶城市和新兴市场围绕全季节体验做好推介工作，打造全季旅游目的地。持续开展客源地文化旅游宣传进著名高校、进知名企业、进高端商场、进高档社区等“四进”活动，使贵州文化旅游产品、宣传视频、图文等广告融入主要客源地市场百姓生活空间。</w:t>
      </w:r>
    </w:p>
    <w:p w14:paraId="28D3FE7A">
      <w:pPr>
        <w:pStyle w:val="55"/>
        <w:ind w:firstLine="640"/>
        <w:rPr>
          <w:rFonts w:hint="eastAsia" w:ascii="仿宋_GB2312" w:hAnsi="仿宋" w:eastAsia="仿宋_GB2312" w:cs="仿宋"/>
          <w:bCs/>
          <w:color w:val="auto"/>
          <w:kern w:val="0"/>
          <w:sz w:val="32"/>
          <w:szCs w:val="32"/>
          <w:lang w:val="zh-CN"/>
        </w:rPr>
      </w:pPr>
      <w:r>
        <w:rPr>
          <w:rStyle w:val="58"/>
          <w:rFonts w:hint="eastAsia" w:ascii="楷体" w:hAnsi="楷体" w:eastAsia="楷体" w:cs="楷体"/>
          <w:color w:val="auto"/>
        </w:rPr>
        <w:t>加大文化节庆活动营销。</w:t>
      </w:r>
      <w:r>
        <w:rPr>
          <w:rFonts w:hint="eastAsia" w:ascii="仿宋_GB2312" w:hAnsi="仿宋" w:eastAsia="仿宋_GB2312" w:cs="仿宋"/>
          <w:bCs/>
          <w:color w:val="auto"/>
          <w:kern w:val="0"/>
          <w:sz w:val="32"/>
          <w:szCs w:val="32"/>
          <w:lang w:val="zh-CN"/>
        </w:rPr>
        <w:t>强化全省旅发大会平台牵引作用，强化主题宣传，推进现场观摩、文化旅游商品展、多彩贵州美食汇、成为“山地公园省、多彩贵州风”重要抓手。创新文艺展演、非遗展示、旅游展销“三合一”推介模式，结合“多彩贵州艺术节”创新民俗文化旅游产品营销。紧抓全省经济、社会及对外交流活动中的重大事件，依托各类特色节庆节事、展会论坛、推介会及热门体育赛事、影视节目等进行旅游宣传。</w:t>
      </w:r>
    </w:p>
    <w:p w14:paraId="5C82AED0">
      <w:pPr>
        <w:pStyle w:val="2"/>
        <w:spacing w:line="560" w:lineRule="exact"/>
        <w:ind w:firstLine="0" w:firstLineChars="0"/>
        <w:jc w:val="center"/>
        <w:outlineLvl w:val="1"/>
        <w:rPr>
          <w:rFonts w:ascii="宋体" w:hAnsi="宋体" w:eastAsia="宋体" w:cs="宋体"/>
          <w:b/>
          <w:bCs/>
          <w:color w:val="auto"/>
          <w:sz w:val="32"/>
          <w:szCs w:val="32"/>
        </w:rPr>
      </w:pPr>
      <w:bookmarkStart w:id="1615" w:name="_Toc30705"/>
      <w:bookmarkStart w:id="1616" w:name="_Toc28923"/>
      <w:bookmarkStart w:id="1617" w:name="_Toc10864"/>
      <w:bookmarkStart w:id="1618" w:name="_Toc3996"/>
      <w:bookmarkStart w:id="1619" w:name="_Toc28040"/>
      <w:bookmarkStart w:id="1620" w:name="_Toc1712"/>
      <w:bookmarkStart w:id="1621" w:name="_Toc3757"/>
      <w:bookmarkStart w:id="1622" w:name="_Toc73822097"/>
      <w:bookmarkStart w:id="1623" w:name="_Toc5207"/>
      <w:bookmarkStart w:id="1624" w:name="_Toc15623"/>
      <w:bookmarkStart w:id="1625" w:name="_Toc8257"/>
      <w:bookmarkStart w:id="1626" w:name="_Toc21208"/>
      <w:bookmarkStart w:id="1627" w:name="_Toc13174"/>
      <w:bookmarkStart w:id="1628" w:name="_Toc73881609"/>
      <w:bookmarkStart w:id="1629" w:name="_Toc13383"/>
      <w:bookmarkStart w:id="1630" w:name="_Toc30562"/>
      <w:bookmarkStart w:id="1631" w:name="_Toc532"/>
      <w:bookmarkStart w:id="1632" w:name="_Toc17664"/>
      <w:bookmarkStart w:id="1633" w:name="_Toc26785"/>
      <w:bookmarkStart w:id="1634" w:name="_Toc28866"/>
      <w:bookmarkStart w:id="1635" w:name="_Toc5445"/>
      <w:bookmarkStart w:id="1636" w:name="_Toc32208"/>
      <w:bookmarkStart w:id="1637" w:name="_Toc20067"/>
      <w:bookmarkStart w:id="1638" w:name="_Toc4227"/>
      <w:r>
        <w:rPr>
          <w:rFonts w:hint="eastAsia" w:ascii="宋体" w:hAnsi="宋体" w:eastAsia="宋体" w:cs="宋体"/>
          <w:b/>
          <w:bCs/>
          <w:color w:val="auto"/>
          <w:sz w:val="32"/>
          <w:szCs w:val="32"/>
        </w:rPr>
        <w:t>第五节  加强区域内外交流合作</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p>
    <w:bookmarkEnd w:id="1487"/>
    <w:bookmarkEnd w:id="1488"/>
    <w:bookmarkEnd w:id="1489"/>
    <w:bookmarkEnd w:id="1490"/>
    <w:bookmarkEnd w:id="1491"/>
    <w:bookmarkEnd w:id="1492"/>
    <w:bookmarkEnd w:id="1493"/>
    <w:bookmarkEnd w:id="1494"/>
    <w:bookmarkEnd w:id="1495"/>
    <w:bookmarkEnd w:id="1496"/>
    <w:bookmarkEnd w:id="1497"/>
    <w:p w14:paraId="6F69BDFA">
      <w:pPr>
        <w:pStyle w:val="55"/>
        <w:ind w:firstLine="640"/>
        <w:rPr>
          <w:rFonts w:hint="eastAsia" w:ascii="仿宋_GB2312" w:hAnsi="仿宋" w:eastAsia="仿宋_GB2312" w:cs="仿宋"/>
          <w:bCs/>
          <w:color w:val="auto"/>
          <w:kern w:val="0"/>
          <w:sz w:val="32"/>
          <w:szCs w:val="32"/>
          <w:lang w:val="zh-CN"/>
        </w:rPr>
      </w:pPr>
      <w:bookmarkStart w:id="1639" w:name="_Toc60605635"/>
      <w:bookmarkStart w:id="1640" w:name="_Toc1792361861"/>
      <w:bookmarkStart w:id="1641" w:name="_Toc877307509"/>
      <w:bookmarkStart w:id="1642" w:name="_Toc1655565762"/>
      <w:bookmarkStart w:id="1643" w:name="_Toc1710630271"/>
      <w:bookmarkStart w:id="1644" w:name="_Toc1036535119"/>
      <w:r>
        <w:rPr>
          <w:rStyle w:val="58"/>
          <w:rFonts w:hint="eastAsia" w:ascii="楷体" w:hAnsi="楷体" w:eastAsia="楷体" w:cs="楷体"/>
          <w:color w:val="auto"/>
        </w:rPr>
        <w:t>深化省内文化和旅游协作</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639"/>
      <w:bookmarkEnd w:id="1640"/>
      <w:bookmarkEnd w:id="1641"/>
      <w:bookmarkEnd w:id="1642"/>
      <w:bookmarkEnd w:id="1643"/>
      <w:bookmarkEnd w:id="1644"/>
      <w:r>
        <w:rPr>
          <w:rStyle w:val="58"/>
          <w:rFonts w:hint="eastAsia" w:ascii="楷体" w:hAnsi="楷体" w:eastAsia="楷体" w:cs="楷体"/>
          <w:color w:val="auto"/>
        </w:rPr>
        <w:t>。</w:t>
      </w:r>
      <w:r>
        <w:rPr>
          <w:rFonts w:hint="eastAsia" w:ascii="仿宋_GB2312" w:hAnsi="仿宋" w:eastAsia="仿宋_GB2312" w:cs="仿宋"/>
          <w:bCs/>
          <w:color w:val="auto"/>
          <w:kern w:val="0"/>
          <w:sz w:val="32"/>
          <w:szCs w:val="32"/>
          <w:lang w:val="zh-CN"/>
        </w:rPr>
        <w:t>围绕核心景区、文化和旅游产业集聚区、100条精品旅游线路，探索建立文化旅游一体化发展体制，着力加强景区、集聚区区域旅游资源合作开发、旅游产品和线路打造、客源整体互动、旅游市场监管等方面合作，积极推动建设跨行政区的旅游市场营销联盟，实现产业布局一体化、市场营销一体化、服务体系一体化。</w:t>
      </w:r>
    </w:p>
    <w:p w14:paraId="5D14138F">
      <w:pPr>
        <w:pStyle w:val="55"/>
        <w:ind w:firstLine="640"/>
        <w:rPr>
          <w:rFonts w:hint="eastAsia" w:ascii="仿宋_GB2312" w:hAnsi="仿宋" w:eastAsia="仿宋_GB2312" w:cs="仿宋"/>
          <w:bCs/>
          <w:color w:val="auto"/>
          <w:kern w:val="0"/>
          <w:sz w:val="32"/>
          <w:szCs w:val="32"/>
          <w:lang w:val="zh-CN"/>
        </w:rPr>
      </w:pPr>
      <w:bookmarkStart w:id="1645" w:name="_Toc4821"/>
      <w:bookmarkStart w:id="1646" w:name="_Toc109460407"/>
      <w:bookmarkStart w:id="1647" w:name="_Toc20466"/>
      <w:bookmarkStart w:id="1648" w:name="_Toc801252773"/>
      <w:bookmarkStart w:id="1649" w:name="_Toc2020357265"/>
      <w:bookmarkStart w:id="1650" w:name="_Toc6304"/>
      <w:bookmarkStart w:id="1651" w:name="_Toc1315972076"/>
      <w:bookmarkStart w:id="1652" w:name="_Toc5994"/>
      <w:bookmarkStart w:id="1653" w:name="_Toc18166"/>
      <w:bookmarkStart w:id="1654" w:name="_Toc21322"/>
      <w:bookmarkStart w:id="1655" w:name="_Toc8428"/>
      <w:bookmarkStart w:id="1656" w:name="_Toc30070"/>
      <w:bookmarkStart w:id="1657" w:name="_Toc32688"/>
      <w:bookmarkStart w:id="1658" w:name="_Toc8521"/>
      <w:bookmarkStart w:id="1659" w:name="_Toc28559"/>
      <w:bookmarkStart w:id="1660" w:name="_Toc24727"/>
      <w:bookmarkStart w:id="1661" w:name="_Toc13280"/>
      <w:bookmarkStart w:id="1662" w:name="_Toc415819899"/>
      <w:bookmarkStart w:id="1663" w:name="_Toc569"/>
      <w:bookmarkStart w:id="1664" w:name="_Toc3269"/>
      <w:bookmarkStart w:id="1665" w:name="_Toc1198"/>
      <w:bookmarkStart w:id="1666" w:name="_Toc8620"/>
      <w:bookmarkStart w:id="1667" w:name="_Toc60605636"/>
      <w:r>
        <w:rPr>
          <w:rStyle w:val="58"/>
          <w:rFonts w:hint="eastAsia" w:ascii="楷体" w:hAnsi="楷体" w:eastAsia="楷体" w:cs="楷体"/>
          <w:color w:val="auto"/>
        </w:rPr>
        <w:t>加强与周边省份的开放合作</w:t>
      </w:r>
      <w:bookmarkEnd w:id="1515"/>
      <w:bookmarkEnd w:id="1516"/>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r>
        <w:rPr>
          <w:rStyle w:val="58"/>
          <w:rFonts w:hint="eastAsia" w:ascii="楷体" w:hAnsi="楷体" w:eastAsia="楷体" w:cs="楷体"/>
          <w:color w:val="auto"/>
        </w:rPr>
        <w:t>。</w:t>
      </w:r>
      <w:r>
        <w:rPr>
          <w:rFonts w:hint="eastAsia" w:ascii="仿宋_GB2312" w:hAnsi="仿宋" w:eastAsia="仿宋_GB2312" w:cs="仿宋"/>
          <w:bCs/>
          <w:color w:val="auto"/>
          <w:kern w:val="0"/>
          <w:sz w:val="32"/>
          <w:szCs w:val="32"/>
          <w:lang w:val="zh-CN"/>
        </w:rPr>
        <w:t>充分发挥国际山地旅游联盟，长江旅游推广联盟、武陵山旅游联盟、藏羌彝文化产业走廊联盟、红色旅游联盟等跨区域合作平台优势，加强与联盟成员之间的区域互动与合作，推动实现区域旅游组织一体化、旅游管理一体化、旅游市场一体化、旅游协调一体化，加快融入区域性旅游圈或旅游带发展。依托渝贵铁路公交化运营，建设黔北渝南沿边生态旅游度假带。积极融入粤港澳大湾区建设，深化泛珠三角等区域合作，加快开通一批贵州与港澳间的旅游直通车，实现与广东、福建、云南、广西等省市互动。促进与湖南、湖北、重庆旅游合作，共同规划开发武陵山旅游发展，联合重庆、</w:t>
      </w:r>
      <w:r>
        <w:rPr>
          <w:rFonts w:hint="eastAsia" w:ascii="仿宋_GB2312" w:hAnsi="仿宋" w:eastAsia="仿宋_GB2312" w:cs="仿宋"/>
          <w:color w:val="auto"/>
          <w:kern w:val="0"/>
          <w:sz w:val="32"/>
          <w:szCs w:val="32"/>
          <w:lang w:val="zh-CN"/>
        </w:rPr>
        <w:t>四川推动“西三角”</w:t>
      </w:r>
      <w:r>
        <w:rPr>
          <w:rFonts w:hint="eastAsia" w:ascii="仿宋_GB2312" w:hAnsi="仿宋" w:eastAsia="仿宋_GB2312" w:cs="仿宋"/>
          <w:bCs/>
          <w:color w:val="auto"/>
          <w:kern w:val="0"/>
          <w:sz w:val="32"/>
          <w:szCs w:val="32"/>
          <w:lang w:val="zh-CN"/>
        </w:rPr>
        <w:t>避暑休闲旅游带建设。加快与云南乌蒙山集中连片欠发达地区乡村振兴，加快山地旅游发展。积极对接京津冀协同发展，推动建立旅游合作长效机制，协作开拓康养旅游市场。</w:t>
      </w:r>
      <w:bookmarkStart w:id="1668" w:name="_Toc22504"/>
      <w:bookmarkStart w:id="1669" w:name="_Toc2085"/>
      <w:bookmarkStart w:id="1670" w:name="_Toc164375973"/>
      <w:bookmarkStart w:id="1671" w:name="_Toc60605637"/>
      <w:bookmarkStart w:id="1672" w:name="_Toc1660185561"/>
      <w:bookmarkStart w:id="1673" w:name="_Toc12762"/>
      <w:bookmarkStart w:id="1674" w:name="_Toc19802"/>
      <w:bookmarkStart w:id="1675" w:name="_Toc17143"/>
      <w:bookmarkStart w:id="1676" w:name="_Toc27125"/>
      <w:bookmarkStart w:id="1677" w:name="_Toc1384060992"/>
      <w:bookmarkStart w:id="1678" w:name="_Toc1441332175"/>
      <w:bookmarkStart w:id="1679" w:name="_Toc26349"/>
      <w:bookmarkStart w:id="1680" w:name="_Toc26590"/>
      <w:bookmarkStart w:id="1681" w:name="_Toc27267"/>
      <w:bookmarkStart w:id="1682" w:name="_Toc31792"/>
      <w:bookmarkStart w:id="1683" w:name="_Toc10062"/>
      <w:bookmarkStart w:id="1684" w:name="_Toc28715"/>
      <w:bookmarkStart w:id="1685" w:name="_Toc6567"/>
      <w:bookmarkStart w:id="1686" w:name="_Toc18285"/>
      <w:bookmarkStart w:id="1687" w:name="_Toc23335"/>
      <w:bookmarkStart w:id="1688" w:name="_Toc30458937"/>
      <w:bookmarkStart w:id="1689" w:name="_Toc28893"/>
      <w:bookmarkStart w:id="1690" w:name="_Toc14291"/>
      <w:bookmarkStart w:id="1691" w:name="_Toc19725"/>
      <w:bookmarkStart w:id="1692" w:name="_Toc978"/>
    </w:p>
    <w:p w14:paraId="2F254943">
      <w:pPr>
        <w:pStyle w:val="55"/>
        <w:ind w:firstLine="640"/>
        <w:rPr>
          <w:rFonts w:hint="eastAsia" w:ascii="仿宋_GB2312" w:hAnsi="仿宋" w:eastAsia="仿宋_GB2312" w:cs="仿宋"/>
          <w:bCs/>
          <w:color w:val="auto"/>
          <w:kern w:val="0"/>
          <w:sz w:val="32"/>
          <w:szCs w:val="32"/>
          <w:lang w:val="zh-CN"/>
        </w:rPr>
      </w:pPr>
      <w:r>
        <w:rPr>
          <w:rFonts w:hint="eastAsia" w:ascii="楷体" w:hAnsi="楷体" w:eastAsia="楷体" w:cs="楷体"/>
          <w:bCs/>
          <w:color w:val="auto"/>
          <w:kern w:val="0"/>
          <w:sz w:val="32"/>
          <w:szCs w:val="32"/>
          <w:lang w:val="zh-CN"/>
        </w:rPr>
        <w:t>加强与“一带一路”的国际文化和旅游合作</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r>
        <w:rPr>
          <w:rFonts w:hint="eastAsia" w:ascii="楷体" w:hAnsi="楷体" w:eastAsia="楷体" w:cs="楷体"/>
          <w:bCs/>
          <w:color w:val="auto"/>
          <w:kern w:val="0"/>
          <w:sz w:val="32"/>
          <w:szCs w:val="32"/>
          <w:lang w:val="zh-CN"/>
        </w:rPr>
        <w:t>。</w:t>
      </w:r>
      <w:r>
        <w:rPr>
          <w:rFonts w:hint="eastAsia" w:ascii="仿宋_GB2312" w:hAnsi="仿宋" w:eastAsia="仿宋_GB2312" w:cs="仿宋"/>
          <w:bCs/>
          <w:color w:val="auto"/>
          <w:kern w:val="0"/>
          <w:sz w:val="32"/>
          <w:szCs w:val="32"/>
          <w:lang w:val="zh-CN"/>
        </w:rPr>
        <w:t>积极对接《“一带一路”文化和旅游发展行动计划（2021-2025年）》，积极参与丝绸之路国际博物馆联盟、美术馆联盟、图书馆联盟、艺术节联盟、剧院联盟等联盟建设，创新文化和旅游国际合作交流渠道，争取利用驻外旅游办、中国文化中心等机构网站，加强海外宣传推广。积极吸引“一带一路”国际知名旅游企业落户贵州，力争合作发展有新突破。</w:t>
      </w:r>
      <w:bookmarkEnd w:id="1691"/>
      <w:bookmarkEnd w:id="1692"/>
    </w:p>
    <w:p w14:paraId="30DAF2B8">
      <w:pPr>
        <w:pStyle w:val="5"/>
        <w:adjustRightInd w:val="0"/>
        <w:snapToGrid w:val="0"/>
        <w:spacing w:before="300" w:after="290" w:line="560" w:lineRule="exact"/>
        <w:jc w:val="center"/>
        <w:rPr>
          <w:rFonts w:ascii="黑体" w:hAnsi="黑体" w:eastAsia="黑体" w:cs="黑体"/>
          <w:b w:val="0"/>
          <w:bCs w:val="0"/>
          <w:color w:val="auto"/>
          <w:sz w:val="36"/>
          <w:szCs w:val="36"/>
        </w:rPr>
      </w:pPr>
      <w:bookmarkStart w:id="1693" w:name="_Toc11845"/>
      <w:bookmarkStart w:id="1694" w:name="_Toc22245"/>
      <w:bookmarkStart w:id="1695" w:name="_Toc10056"/>
      <w:bookmarkStart w:id="1696" w:name="_Toc13857"/>
      <w:bookmarkStart w:id="1697" w:name="_Toc2201"/>
      <w:bookmarkStart w:id="1698" w:name="_Toc32392"/>
      <w:bookmarkStart w:id="1699" w:name="_Toc26458"/>
      <w:bookmarkStart w:id="1700" w:name="_Toc19419"/>
      <w:bookmarkStart w:id="1701" w:name="_Toc30660"/>
      <w:bookmarkStart w:id="1702" w:name="_Toc7518"/>
      <w:bookmarkStart w:id="1703" w:name="_Toc21522"/>
      <w:bookmarkStart w:id="1704" w:name="_Toc27522"/>
      <w:bookmarkStart w:id="1705" w:name="_Toc10261"/>
      <w:bookmarkStart w:id="1706" w:name="_Toc22560"/>
      <w:bookmarkStart w:id="1707" w:name="_Toc10280"/>
      <w:bookmarkStart w:id="1708" w:name="_Toc26045"/>
      <w:r>
        <w:rPr>
          <w:rFonts w:hint="eastAsia" w:ascii="黑体" w:hAnsi="黑体" w:eastAsia="黑体" w:cs="黑体"/>
          <w:b w:val="0"/>
          <w:bCs w:val="0"/>
          <w:color w:val="auto"/>
          <w:sz w:val="36"/>
          <w:szCs w:val="36"/>
        </w:rPr>
        <w:t>第十一章  构建全域发展的新格局</w:t>
      </w:r>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14:paraId="693EE0C3">
      <w:pPr>
        <w:jc w:val="left"/>
        <w:rPr>
          <w:rFonts w:hint="eastAsia" w:ascii="仿宋_GB2312" w:hAnsi="仿宋" w:eastAsia="仿宋_GB2312" w:cs="仿宋"/>
          <w:bCs/>
          <w:color w:val="auto"/>
          <w:kern w:val="0"/>
          <w:lang w:val="zh-CN"/>
        </w:rPr>
      </w:pPr>
      <w:bookmarkStart w:id="1709" w:name="_Toc23751"/>
      <w:bookmarkStart w:id="1710" w:name="_Toc1058509966"/>
      <w:bookmarkStart w:id="1711" w:name="_Toc1932"/>
      <w:bookmarkStart w:id="1712" w:name="_Toc28195"/>
      <w:bookmarkStart w:id="1713" w:name="_Toc1636429611"/>
      <w:bookmarkStart w:id="1714" w:name="_Toc32090"/>
      <w:bookmarkStart w:id="1715" w:name="_Toc19369"/>
      <w:bookmarkStart w:id="1716" w:name="_Toc673"/>
      <w:bookmarkStart w:id="1717" w:name="_Toc897"/>
      <w:bookmarkStart w:id="1718" w:name="_Toc28102"/>
      <w:bookmarkStart w:id="1719" w:name="_Toc568796062"/>
      <w:bookmarkStart w:id="1720" w:name="_Toc7343"/>
      <w:bookmarkStart w:id="1721" w:name="_Toc15240"/>
      <w:bookmarkStart w:id="1722" w:name="_Toc60605600"/>
      <w:bookmarkStart w:id="1723" w:name="_Toc18683"/>
      <w:bookmarkStart w:id="1724" w:name="_Toc1098776957"/>
      <w:bookmarkStart w:id="1725" w:name="_Toc19857"/>
      <w:bookmarkStart w:id="1726" w:name="_Toc1169973558"/>
      <w:bookmarkStart w:id="1727" w:name="_Toc31669"/>
      <w:bookmarkStart w:id="1728" w:name="_Toc21424"/>
      <w:bookmarkStart w:id="1729" w:name="_Toc14977"/>
      <w:bookmarkStart w:id="1730" w:name="_Toc19813"/>
      <w:bookmarkStart w:id="1731" w:name="_Toc6857"/>
      <w:bookmarkStart w:id="1732" w:name="_Toc16353"/>
      <w:bookmarkStart w:id="1733" w:name="_Toc43048056"/>
      <w:bookmarkStart w:id="1734" w:name="_Toc7204"/>
      <w:bookmarkStart w:id="1735" w:name="_Toc48407057"/>
      <w:r>
        <w:rPr>
          <w:rFonts w:hint="eastAsia" w:ascii="仿宋_GB2312" w:hAnsi="仿宋" w:eastAsia="仿宋_GB2312" w:cs="仿宋"/>
          <w:bCs/>
          <w:color w:val="auto"/>
          <w:kern w:val="0"/>
          <w:lang w:val="zh-CN"/>
        </w:rPr>
        <w:t>嵌入城市功能，融入城乡发展，按照全景式规划、全季节体验、全产业发展、全方位服务、全社会参与、全区域管理理念，加快推进全国全域旅游示范省创建，加强空间组织秩序优化，提高空间运行效率，构建“一核引领、八区联动、五带串联、多极支撑”发展新格局，同步推进乡村振兴与城乡融合发展。</w:t>
      </w:r>
    </w:p>
    <w:p w14:paraId="29640D52">
      <w:pPr>
        <w:pStyle w:val="2"/>
        <w:spacing w:line="560" w:lineRule="exact"/>
        <w:ind w:firstLine="0" w:firstLineChars="0"/>
        <w:jc w:val="center"/>
        <w:outlineLvl w:val="1"/>
        <w:rPr>
          <w:rFonts w:ascii="宋体" w:hAnsi="宋体" w:eastAsia="宋体" w:cs="宋体"/>
          <w:b/>
          <w:bCs/>
          <w:color w:val="auto"/>
          <w:sz w:val="32"/>
          <w:szCs w:val="32"/>
        </w:rPr>
      </w:pPr>
      <w:bookmarkStart w:id="1736" w:name="_Toc287"/>
      <w:bookmarkStart w:id="1737" w:name="_Toc11366"/>
      <w:bookmarkStart w:id="1738" w:name="_Toc18387"/>
      <w:bookmarkStart w:id="1739" w:name="_Toc7121"/>
      <w:bookmarkStart w:id="1740" w:name="_Toc8095"/>
      <w:bookmarkStart w:id="1741" w:name="_Toc27467"/>
      <w:bookmarkStart w:id="1742" w:name="_Toc6065"/>
      <w:bookmarkStart w:id="1743" w:name="_Toc28415"/>
      <w:bookmarkStart w:id="1744" w:name="_Toc29232"/>
      <w:bookmarkStart w:id="1745" w:name="_Toc4899"/>
      <w:bookmarkStart w:id="1746" w:name="_Toc24741"/>
      <w:bookmarkStart w:id="1747" w:name="_Toc29837"/>
      <w:bookmarkStart w:id="1748" w:name="_Toc3379"/>
      <w:bookmarkStart w:id="1749" w:name="_Toc30475"/>
      <w:bookmarkStart w:id="1750" w:name="_Toc31433"/>
      <w:bookmarkStart w:id="1751" w:name="_Toc9"/>
      <w:bookmarkStart w:id="1752" w:name="_Toc73881636"/>
      <w:bookmarkStart w:id="1753" w:name="_Toc22514"/>
      <w:bookmarkStart w:id="1754" w:name="_Toc10498"/>
      <w:bookmarkStart w:id="1755" w:name="_Toc8612"/>
      <w:bookmarkStart w:id="1756" w:name="_Toc14905"/>
      <w:bookmarkStart w:id="1757" w:name="_Toc17673"/>
      <w:bookmarkStart w:id="1758" w:name="_Toc18771"/>
      <w:r>
        <w:rPr>
          <w:rFonts w:hint="eastAsia" w:ascii="宋体" w:hAnsi="宋体" w:eastAsia="宋体" w:cs="宋体"/>
          <w:b/>
          <w:bCs/>
          <w:color w:val="auto"/>
          <w:sz w:val="32"/>
          <w:szCs w:val="32"/>
        </w:rPr>
        <w:t>第一节  优化全域旅游格局</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p>
    <w:p w14:paraId="40509AAA">
      <w:pPr>
        <w:widowControl w:val="0"/>
        <w:rPr>
          <w:rFonts w:cs="Times New Roman"/>
          <w:color w:val="auto"/>
        </w:rPr>
      </w:pPr>
      <w:bookmarkStart w:id="1759" w:name="_Toc73822900"/>
      <w:r>
        <w:rPr>
          <w:rFonts w:hint="eastAsia" w:ascii="楷体" w:hAnsi="楷体" w:eastAsia="楷体" w:cs="楷体"/>
          <w:color w:val="auto"/>
        </w:rPr>
        <w:t>强化黔中城市群核心引领。</w:t>
      </w:r>
      <w:bookmarkEnd w:id="1759"/>
      <w:r>
        <w:rPr>
          <w:rFonts w:hint="eastAsia" w:ascii="仿宋_GB2312" w:hAnsi="仿宋" w:eastAsia="仿宋_GB2312" w:cs="仿宋"/>
          <w:bCs/>
          <w:color w:val="auto"/>
          <w:kern w:val="0"/>
          <w:lang w:val="zh-CN"/>
        </w:rPr>
        <w:t>依托黔中城市群规划建设，充分发挥黔中城市群贵阳</w:t>
      </w:r>
      <w:r>
        <w:rPr>
          <w:rFonts w:ascii="仿宋_GB2312" w:hAnsi="仿宋" w:eastAsia="仿宋_GB2312" w:cs="仿宋"/>
          <w:bCs/>
          <w:color w:val="auto"/>
          <w:kern w:val="0"/>
        </w:rPr>
        <w:t>(贵安)</w:t>
      </w:r>
      <w:r>
        <w:rPr>
          <w:rFonts w:hint="eastAsia" w:ascii="仿宋_GB2312" w:hAnsi="仿宋" w:eastAsia="仿宋_GB2312" w:cs="仿宋"/>
          <w:bCs/>
          <w:color w:val="auto"/>
          <w:kern w:val="0"/>
          <w:lang w:val="zh-CN"/>
        </w:rPr>
        <w:t>、安顺对全省旅游业发展的核心带动作用。加快构建贵阳和安顺“山地旅游</w:t>
      </w:r>
      <w:r>
        <w:rPr>
          <w:rFonts w:ascii="仿宋_GB2312" w:hAnsi="仿宋" w:eastAsia="仿宋_GB2312" w:cs="仿宋"/>
          <w:bCs/>
          <w:color w:val="auto"/>
          <w:kern w:val="0"/>
          <w:lang w:val="zh-CN"/>
        </w:rPr>
        <w:t>+集散地+避暑度假”旅游功能区建设，建设成为全省文化和旅游业转型升级的主引擎、全国山地旅游业现代化和国际化的新标杆。</w:t>
      </w:r>
    </w:p>
    <w:p w14:paraId="00947D9D">
      <w:pPr>
        <w:widowControl w:val="0"/>
        <w:rPr>
          <w:rFonts w:ascii="仿宋_GB2312" w:hAnsi="仿宋" w:eastAsia="仿宋_GB2312" w:cs="仿宋"/>
          <w:bCs/>
          <w:color w:val="auto"/>
          <w:kern w:val="0"/>
          <w:lang w:val="zh-CN"/>
        </w:rPr>
      </w:pPr>
      <w:bookmarkStart w:id="1760" w:name="_Toc73822901"/>
      <w:r>
        <w:rPr>
          <w:rFonts w:hint="eastAsia" w:ascii="楷体" w:hAnsi="楷体" w:eastAsia="楷体" w:cs="楷体"/>
          <w:color w:val="auto"/>
        </w:rPr>
        <w:t>推进八大旅游功能区差异化提升。</w:t>
      </w:r>
      <w:bookmarkEnd w:id="1760"/>
      <w:r>
        <w:rPr>
          <w:rFonts w:hint="eastAsia" w:ascii="仿宋_GB2312" w:hAnsi="仿宋" w:eastAsia="仿宋_GB2312" w:cs="仿宋"/>
          <w:bCs/>
          <w:color w:val="auto"/>
          <w:kern w:val="0"/>
          <w:lang w:val="zh-CN"/>
        </w:rPr>
        <w:t>按照差异化推进、分类指导原则，对接市场需求，充分发挥核心城市和龙头景区引领作用，大力推动龙头景区提质扩容、转型升级，发挥龙头景区的辐射带动、示范引领作用，联动城市一体化发展，形成差异化的旅游目的地体系。重点推进遵义“长征红色文化</w:t>
      </w:r>
      <w:r>
        <w:rPr>
          <w:rFonts w:ascii="仿宋_GB2312" w:hAnsi="仿宋" w:eastAsia="仿宋_GB2312" w:cs="仿宋"/>
          <w:bCs/>
          <w:color w:val="auto"/>
          <w:kern w:val="0"/>
          <w:lang w:val="zh-CN"/>
        </w:rPr>
        <w:t>+名酒文化”、六盘水“避暑康养+冰雪运动”、黔西南“户外运动+度假康养”、安顺黄果树-龙宫“生态观光+度假康养”转型升级。全力推进毕节“山地旅游+度假康养”、铜仁“山地旅游+温泉康养”旅游功能区拓展。加速推进黔东南“山地旅游+民族文化”、黔南“山地旅游+天文科普”的开发建设，</w:t>
      </w:r>
      <w:r>
        <w:rPr>
          <w:color w:val="auto"/>
        </w:rPr>
        <w:t>加快发展以民族和山地为特色的文化旅游业，</w:t>
      </w:r>
      <w:r>
        <w:rPr>
          <w:rFonts w:hint="eastAsia" w:ascii="仿宋_GB2312" w:hAnsi="仿宋" w:eastAsia="仿宋_GB2312" w:cs="仿宋"/>
          <w:bCs/>
          <w:color w:val="auto"/>
          <w:kern w:val="0"/>
          <w:lang w:val="zh-CN"/>
        </w:rPr>
        <w:t>推动春夏秋冬四季旅游均衡发展，形成特色鲜明、多极拉动的全域旅游目的地体系。</w:t>
      </w:r>
    </w:p>
    <w:p w14:paraId="524017D8">
      <w:pPr>
        <w:widowControl w:val="0"/>
        <w:rPr>
          <w:rFonts w:ascii="仿宋_GB2312" w:hAnsi="仿宋" w:eastAsia="仿宋_GB2312" w:cs="仿宋"/>
          <w:bCs/>
          <w:color w:val="auto"/>
          <w:kern w:val="0"/>
          <w:lang w:val="zh-CN"/>
        </w:rPr>
      </w:pPr>
      <w:bookmarkStart w:id="1761" w:name="_Toc73822902"/>
      <w:r>
        <w:rPr>
          <w:rFonts w:hint="eastAsia" w:ascii="楷体" w:hAnsi="楷体" w:eastAsia="楷体" w:cs="楷体"/>
          <w:color w:val="auto"/>
        </w:rPr>
        <w:t>推进五大旅游带协调联动。</w:t>
      </w:r>
      <w:bookmarkEnd w:id="1761"/>
      <w:r>
        <w:rPr>
          <w:rFonts w:hint="eastAsia" w:ascii="仿宋_GB2312" w:hAnsi="仿宋" w:eastAsia="仿宋_GB2312" w:cs="仿宋"/>
          <w:bCs/>
          <w:color w:val="auto"/>
          <w:kern w:val="0"/>
          <w:lang w:val="zh-CN"/>
        </w:rPr>
        <w:t>遵循景观延续性、文化完整性和产业集聚性原则，依托全省交通网络，建设联通重点旅游景区、旅游城市、特色民族村寨的旅游风景廊道，分段打造主题鲜明的旅游产业集聚区，整体配套完善的公共服务设施，建立协调联动的旅游管理体系，打造擎动全省五大旅游带。依托仁怀、习水、赤水等酱香酒生产基地为核心，建设世界名酒文化旅游带；以平塘天眼、天坑、天桥为核心，建设国际天文科普旅游带。以乌江水道和乌江文化为纽带建设千里乌江休闲度假旅游带。以长征国家文化公园“</w:t>
      </w:r>
      <w:r>
        <w:rPr>
          <w:rFonts w:ascii="仿宋_GB2312" w:hAnsi="仿宋" w:eastAsia="仿宋_GB2312" w:cs="仿宋"/>
          <w:bCs/>
          <w:color w:val="auto"/>
          <w:kern w:val="0"/>
          <w:lang w:val="zh-CN"/>
        </w:rPr>
        <w:t>1+</w:t>
      </w:r>
      <w:r>
        <w:rPr>
          <w:rFonts w:ascii="仿宋_GB2312" w:hAnsi="仿宋" w:eastAsia="仿宋_GB2312" w:cs="仿宋"/>
          <w:bCs/>
          <w:color w:val="auto"/>
          <w:kern w:val="0"/>
        </w:rPr>
        <w:t>3</w:t>
      </w:r>
      <w:r>
        <w:rPr>
          <w:rFonts w:ascii="仿宋_GB2312" w:hAnsi="仿宋" w:eastAsia="仿宋_GB2312" w:cs="仿宋"/>
          <w:bCs/>
          <w:color w:val="auto"/>
          <w:kern w:val="0"/>
          <w:lang w:val="zh-CN"/>
        </w:rPr>
        <w:t>+</w:t>
      </w:r>
      <w:r>
        <w:rPr>
          <w:rFonts w:ascii="仿宋_GB2312" w:hAnsi="仿宋" w:eastAsia="仿宋_GB2312" w:cs="仿宋"/>
          <w:bCs/>
          <w:color w:val="auto"/>
          <w:kern w:val="0"/>
        </w:rPr>
        <w:t>8</w:t>
      </w:r>
      <w:r>
        <w:rPr>
          <w:rFonts w:hint="eastAsia" w:ascii="仿宋_GB2312" w:hAnsi="仿宋" w:eastAsia="仿宋_GB2312" w:cs="仿宋"/>
          <w:bCs/>
          <w:color w:val="auto"/>
          <w:kern w:val="0"/>
          <w:lang w:val="zh-CN"/>
        </w:rPr>
        <w:t>”标志性工程和重大遗址重要节点为依托建设，打造红色文化旅游带。依托</w:t>
      </w:r>
      <w:r>
        <w:rPr>
          <w:rFonts w:ascii="仿宋_GB2312" w:hAnsi="仿宋" w:eastAsia="仿宋_GB2312" w:cs="仿宋"/>
          <w:bCs/>
          <w:color w:val="auto"/>
          <w:kern w:val="0"/>
          <w:lang w:val="zh-CN"/>
        </w:rPr>
        <w:t>17个世居少数民族村寨核心景区，少数民族博物馆，民族自治州（县）保存完好及特色鲜明的少数民族村寨、中国传统村落和历史文化名城名镇名村等为依托，建设特色民族文化旅游带。</w:t>
      </w:r>
    </w:p>
    <w:p w14:paraId="3B9F74DF">
      <w:pPr>
        <w:widowControl w:val="0"/>
        <w:rPr>
          <w:rFonts w:ascii="仿宋_GB2312" w:hAnsi="仿宋" w:eastAsia="仿宋_GB2312" w:cs="仿宋"/>
          <w:bCs/>
          <w:color w:val="auto"/>
          <w:kern w:val="0"/>
          <w:lang w:val="zh-CN"/>
        </w:rPr>
      </w:pPr>
      <w:bookmarkStart w:id="1762" w:name="_Toc73822903"/>
      <w:r>
        <w:rPr>
          <w:rFonts w:hint="eastAsia" w:ascii="楷体" w:hAnsi="楷体" w:eastAsia="楷体" w:cs="楷体"/>
          <w:color w:val="auto"/>
        </w:rPr>
        <w:t>培育多极旅游目的地体系</w:t>
      </w:r>
      <w:bookmarkEnd w:id="1762"/>
      <w:r>
        <w:rPr>
          <w:rFonts w:hint="eastAsia" w:ascii="楷体" w:hAnsi="楷体" w:eastAsia="楷体" w:cs="楷体"/>
          <w:color w:val="auto"/>
        </w:rPr>
        <w:t>。</w:t>
      </w:r>
      <w:r>
        <w:rPr>
          <w:rFonts w:hint="eastAsia" w:ascii="仿宋_GB2312" w:hAnsi="仿宋" w:eastAsia="仿宋_GB2312" w:cs="仿宋"/>
          <w:bCs/>
          <w:color w:val="auto"/>
          <w:kern w:val="0"/>
          <w:lang w:val="zh-CN"/>
        </w:rPr>
        <w:t>以贵阳及各市（州）政府所在地城市为基础，以众多旅游特色小镇（民族村寨）、</w:t>
      </w:r>
      <w:r>
        <w:rPr>
          <w:rFonts w:ascii="仿宋_GB2312" w:hAnsi="仿宋" w:eastAsia="仿宋_GB2312" w:cs="仿宋"/>
          <w:bCs/>
          <w:color w:val="auto"/>
          <w:kern w:val="0"/>
          <w:lang w:val="zh-CN"/>
        </w:rPr>
        <w:t>A级旅游景区（旅游度假区）为支撑，提升4A级旅游景区、省级旅游度假区以上的所在县（市、区）核心城市的休闲游憩功能和旅游集散功能，以完善目的地旅游公共服务设施、提升目的地服务质量、提高目的地友好程度为主要内容，以游客满意度和富民贡献度作为评价标准，推动旅游目的地建设。引导各类旅游目的地彰显特色、错位发展，建设多极旅游目的地体系。到2025年，以市、县为单位，建成15个以上旅游目的地城市。</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296"/>
      </w:tblGrid>
      <w:tr w14:paraId="08DCE6B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296" w:type="dxa"/>
          </w:tcPr>
          <w:p w14:paraId="62C9AAAE">
            <w:pPr>
              <w:pStyle w:val="55"/>
              <w:ind w:firstLine="0" w:firstLineChars="0"/>
              <w:jc w:val="center"/>
              <w:rPr>
                <w:rFonts w:hint="eastAsia" w:ascii="仿宋_GB2312" w:eastAsia="仿宋_GB2312"/>
                <w:b/>
                <w:bCs/>
                <w:color w:val="auto"/>
                <w:szCs w:val="30"/>
              </w:rPr>
            </w:pPr>
            <w:r>
              <w:rPr>
                <w:rFonts w:hint="eastAsia" w:ascii="仿宋_GB2312" w:hAnsi="仿宋" w:eastAsia="仿宋_GB2312" w:cs="仿宋"/>
                <w:b/>
                <w:color w:val="auto"/>
                <w:kern w:val="0"/>
                <w:sz w:val="32"/>
                <w:szCs w:val="32"/>
                <w:lang w:val="zh-CN"/>
              </w:rPr>
              <w:t>专栏1</w:t>
            </w:r>
            <w:r>
              <w:rPr>
                <w:rFonts w:hint="eastAsia" w:ascii="仿宋_GB2312" w:hAnsi="仿宋" w:eastAsia="仿宋_GB2312" w:cs="仿宋"/>
                <w:b/>
                <w:color w:val="auto"/>
                <w:kern w:val="0"/>
                <w:sz w:val="32"/>
                <w:szCs w:val="32"/>
                <w:lang w:val="en-US" w:eastAsia="zh-CN"/>
              </w:rPr>
              <w:t>2</w:t>
            </w:r>
            <w:r>
              <w:rPr>
                <w:rFonts w:hint="eastAsia" w:ascii="仿宋_GB2312" w:hAnsi="仿宋" w:eastAsia="仿宋_GB2312" w:cs="仿宋"/>
                <w:b/>
                <w:color w:val="auto"/>
                <w:kern w:val="0"/>
                <w:sz w:val="32"/>
                <w:szCs w:val="32"/>
              </w:rPr>
              <w:t>：</w:t>
            </w:r>
            <w:r>
              <w:rPr>
                <w:rFonts w:hint="eastAsia" w:ascii="仿宋_GB2312" w:hAnsi="仿宋" w:eastAsia="仿宋_GB2312" w:cs="仿宋"/>
                <w:b/>
                <w:color w:val="auto"/>
                <w:kern w:val="0"/>
                <w:sz w:val="32"/>
                <w:szCs w:val="32"/>
                <w:lang w:val="zh-CN"/>
              </w:rPr>
              <w:t>重点功能区</w:t>
            </w:r>
          </w:p>
        </w:tc>
      </w:tr>
      <w:tr w14:paraId="568B3E5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296" w:type="dxa"/>
          </w:tcPr>
          <w:p w14:paraId="6AA3A55E">
            <w:pPr>
              <w:pStyle w:val="55"/>
              <w:ind w:firstLine="640"/>
              <w:rPr>
                <w:rFonts w:hint="eastAsia" w:ascii="仿宋_GB2312" w:hAnsi="仿宋" w:eastAsia="仿宋_GB2312" w:cs="仿宋"/>
                <w:bCs/>
                <w:color w:val="auto"/>
                <w:kern w:val="0"/>
                <w:sz w:val="32"/>
                <w:szCs w:val="32"/>
                <w:lang w:val="zh-CN" w:eastAsia="zh-CN" w:bidi="ar-SA"/>
              </w:rPr>
            </w:pPr>
            <w:r>
              <w:rPr>
                <w:rFonts w:hint="eastAsia" w:ascii="仿宋_GB2312" w:hAnsi="仿宋" w:eastAsia="仿宋_GB2312" w:cs="仿宋"/>
                <w:bCs/>
                <w:color w:val="auto"/>
                <w:kern w:val="0"/>
                <w:sz w:val="32"/>
                <w:szCs w:val="32"/>
                <w:lang w:val="zh-CN" w:eastAsia="zh-CN" w:bidi="ar-SA"/>
              </w:rPr>
              <w:t>1.黔中城市群：依托黔中城市群规划建设，加快构建贵阳（贵安）、安顺“集散地+避暑度假”旅游主体功能区。借助强省会五年行动，以贵阳中心城区为核心，加强与遵义、安顺、六盘水、都匀和凯里等区域性中心城市在发展战略、空间布局、产品建设、产业培育以及保障政策等方面联动发展，实现区域文化旅游协同发展。全面推进黄果树-龙宫生态旅游区、百里杜鹃-织金洞国际生态休闲旅游区、遵义会议会址-海龙屯世界文化遗产旅游区、青岩古镇—天河潭文化旅游创新区等世界级精品旅游区内部提质扩容、外部联动周边地区转型升级，全面提升国际化水平。依托生态文明贵阳国际论坛、数博会、酒博会、东盟（贵阳）“一带一路”文化旅游交流周等论坛展会，提升黔中城市群旅游国际影响力和综合竞争力，充分发挥黔中城市群对全省旅游业发展的核心带动作用，建设成为全省文化和旅游业转型升级的主引擎、全国山地旅游业现代化和国际化的新标杆。</w:t>
            </w:r>
          </w:p>
          <w:p w14:paraId="5DF29C16">
            <w:pPr>
              <w:pStyle w:val="55"/>
              <w:ind w:firstLine="640"/>
              <w:rPr>
                <w:rFonts w:hint="eastAsia" w:ascii="仿宋_GB2312" w:hAnsi="仿宋" w:eastAsia="仿宋_GB2312" w:cs="仿宋"/>
                <w:bCs/>
                <w:color w:val="auto"/>
                <w:kern w:val="0"/>
                <w:sz w:val="32"/>
                <w:szCs w:val="32"/>
                <w:lang w:val="zh-CN" w:eastAsia="zh-CN" w:bidi="ar-SA"/>
              </w:rPr>
            </w:pPr>
            <w:r>
              <w:rPr>
                <w:rFonts w:hint="eastAsia" w:ascii="仿宋_GB2312" w:hAnsi="仿宋" w:eastAsia="仿宋_GB2312" w:cs="仿宋"/>
                <w:bCs/>
                <w:color w:val="auto"/>
                <w:kern w:val="0"/>
                <w:sz w:val="32"/>
                <w:szCs w:val="32"/>
                <w:lang w:val="zh-CN" w:eastAsia="zh-CN" w:bidi="ar-SA"/>
              </w:rPr>
              <w:t>2.遵义“长征红色文化+名酒文化”旅游功能区。发挥赤水丹霞世界自然遗产、海龙屯世界文化遗产、遵义会址红色文化、贵州茶文化、茅台镇酱酒产业等资源优势，结合长征国家文化公园贵州重点建设区保护建设规划，推进建立国际著名红色旅游胜地和名酒文化旅游目的地，重点推动长征国家文化公园遵义段的建设。以推进桐梓乡村旅游为基础，联动湄潭、凤冈、余庆、绥阳和正安，打造以茶文化为主题的避暑康养、乡村旅游、度假旅游目的地。以务川和道真等为重点，打造仡佬族民族文化旅游带。以仁怀和习水为核心，推动名酒产业文化旅游发展和星级酒庄评定，加强茅台镇酒文化旅游集散地管理提升，建设新型复合型文旅融合示范区。</w:t>
            </w:r>
          </w:p>
          <w:p w14:paraId="644E43A4">
            <w:pPr>
              <w:pStyle w:val="55"/>
              <w:ind w:firstLine="640"/>
              <w:rPr>
                <w:rFonts w:hint="eastAsia" w:ascii="仿宋_GB2312" w:hAnsi="仿宋" w:eastAsia="仿宋_GB2312" w:cs="仿宋"/>
                <w:bCs/>
                <w:color w:val="auto"/>
                <w:kern w:val="0"/>
                <w:sz w:val="32"/>
                <w:szCs w:val="32"/>
                <w:lang w:val="zh-CN" w:eastAsia="zh-CN" w:bidi="ar-SA"/>
              </w:rPr>
            </w:pPr>
            <w:r>
              <w:rPr>
                <w:rFonts w:hint="eastAsia" w:ascii="仿宋_GB2312" w:hAnsi="仿宋" w:eastAsia="仿宋_GB2312" w:cs="仿宋"/>
                <w:bCs/>
                <w:color w:val="auto"/>
                <w:kern w:val="0"/>
                <w:sz w:val="32"/>
                <w:szCs w:val="32"/>
                <w:lang w:val="zh-CN" w:eastAsia="zh-CN" w:bidi="ar-SA"/>
              </w:rPr>
              <w:t>3.六盘水“避暑康养+冰雪运动”旅游功能区。发挥六盘水“中国凉都”品牌优势，依托绿色生态、夏季气候凉爽、冬季冰雪以及温泉、桥梁等优势资源，以满足游客避暑、康养、度假等休闲旅游需求，创新多元市场营销方式，建设国内著名避暑度假旅游目的地和南方滑雪健身旅游目的地。重点以梅花山、玉舍等滑雪场为依托，打造南方冬季滑雪休闲度假区。以建设城市休闲功能区为基础，加强梅花山景区等市区周边景区（点）改造提升，推动城市协同发展，加强区域协作，有效联动黄果树、织金洞等景区。提升野玉海国家级山地旅游度假区，乌蒙大草原景区体育旅游功能，建成旅游助推易地扶贫搬迁、乡村振兴和民族团结的旅游示范样板。</w:t>
            </w:r>
          </w:p>
          <w:p w14:paraId="3E5FDD0F">
            <w:pPr>
              <w:pStyle w:val="55"/>
              <w:ind w:firstLine="640"/>
              <w:rPr>
                <w:rFonts w:hint="eastAsia" w:ascii="仿宋_GB2312" w:hAnsi="仿宋" w:eastAsia="仿宋_GB2312" w:cs="仿宋"/>
                <w:bCs/>
                <w:color w:val="auto"/>
                <w:kern w:val="0"/>
                <w:sz w:val="32"/>
                <w:szCs w:val="32"/>
                <w:lang w:val="zh-CN" w:eastAsia="zh-CN" w:bidi="ar-SA"/>
              </w:rPr>
            </w:pPr>
            <w:r>
              <w:rPr>
                <w:rFonts w:hint="eastAsia" w:ascii="仿宋_GB2312" w:hAnsi="仿宋" w:eastAsia="仿宋_GB2312" w:cs="仿宋"/>
                <w:bCs/>
                <w:color w:val="auto"/>
                <w:kern w:val="0"/>
                <w:sz w:val="32"/>
                <w:szCs w:val="32"/>
                <w:lang w:val="zh-CN" w:eastAsia="zh-CN" w:bidi="ar-SA"/>
              </w:rPr>
              <w:t xml:space="preserve">4.安顺黄果树-龙宫“生态观光+度假康养”旅游功能区。依托黄果树、龙宫等世界级喀斯特观光资源，以国际化为导向，探索世界级旅游景区+国际旅游城市发展模式，打造世界级旅游目的地。重点加快推进以安顺为主题避暑康养城市功能提升和康养社区建设。丰富提升旧州文旅小镇业态，推进以高荡为中心的布依族特色民族村寨和千里屯堡特色文化旅游等品牌建设，培育安顺旅游业发展的新增长极。 </w:t>
            </w:r>
          </w:p>
          <w:p w14:paraId="7A7B072A">
            <w:pPr>
              <w:pStyle w:val="55"/>
              <w:ind w:firstLine="640"/>
              <w:rPr>
                <w:rFonts w:hint="eastAsia" w:ascii="仿宋_GB2312" w:hAnsi="仿宋" w:eastAsia="仿宋_GB2312" w:cs="仿宋"/>
                <w:bCs/>
                <w:color w:val="auto"/>
                <w:kern w:val="0"/>
                <w:sz w:val="32"/>
                <w:szCs w:val="32"/>
                <w:lang w:val="zh-CN" w:eastAsia="zh-CN" w:bidi="ar-SA"/>
              </w:rPr>
            </w:pPr>
            <w:r>
              <w:rPr>
                <w:rFonts w:hint="eastAsia" w:ascii="仿宋_GB2312" w:hAnsi="仿宋" w:eastAsia="仿宋_GB2312" w:cs="仿宋"/>
                <w:bCs/>
                <w:color w:val="auto"/>
                <w:kern w:val="0"/>
                <w:sz w:val="32"/>
                <w:szCs w:val="32"/>
                <w:lang w:val="zh-CN" w:eastAsia="zh-CN" w:bidi="ar-SA"/>
              </w:rPr>
              <w:t>5.黔西南“户外运动+度假康养”旅游功能区。发挥黔西南州万峰林、“二十四道拐”等资源优势，依托喀斯特山地资源，开发山地休闲产品新业态，重点打造国际一流体育旅游示范基地、山地户外运动基地和喀斯特地学研学基地。重点推进兴义和万峰林景城一体化进程，推进万峰林产业集聚区建设。持续提升国际山地旅游大会影响力，推动各类赛事活动常态化举办，构建国际标准的接待服务体系，打造世界级山地户外运动基地和全国体育旅游示范区。大力挖掘历史文化、少数民族特色文化，推动文化旅游、考古体验游、研学旅游加快发展。</w:t>
            </w:r>
          </w:p>
          <w:p w14:paraId="38A37FF6">
            <w:pPr>
              <w:pStyle w:val="55"/>
              <w:ind w:firstLine="640"/>
              <w:rPr>
                <w:rFonts w:hint="eastAsia" w:ascii="仿宋_GB2312" w:hAnsi="仿宋" w:eastAsia="仿宋_GB2312" w:cs="仿宋"/>
                <w:bCs/>
                <w:color w:val="auto"/>
                <w:kern w:val="0"/>
                <w:sz w:val="32"/>
                <w:szCs w:val="32"/>
                <w:lang w:val="zh-CN" w:eastAsia="zh-CN" w:bidi="ar-SA"/>
              </w:rPr>
            </w:pPr>
            <w:r>
              <w:rPr>
                <w:rFonts w:hint="eastAsia" w:ascii="仿宋_GB2312" w:hAnsi="仿宋" w:eastAsia="仿宋_GB2312" w:cs="仿宋"/>
                <w:bCs/>
                <w:color w:val="auto"/>
                <w:kern w:val="0"/>
                <w:sz w:val="32"/>
                <w:szCs w:val="32"/>
                <w:lang w:val="zh-CN" w:eastAsia="zh-CN" w:bidi="ar-SA"/>
              </w:rPr>
              <w:t>6.毕节“山地旅游+度假康养”旅游功能区。依托百里杜鹃、织金洞等核心吸引物，优化百里杜鹃景区的旅游线路组织，丰富景区产品、完善旅游服务设施、提升综合服务功能，着力打造国际一流避暑旅游目的地。推动景区与周边县区发展，构建主题山地度假康养产品体系，建设藏羌彝民族文化和长征文化走廊，创建国家旅游乡村振兴示范区，打造观光度假康养旅游样板，助力建设成为贯彻新发展理念示范区。</w:t>
            </w:r>
          </w:p>
          <w:p w14:paraId="55C2A638">
            <w:pPr>
              <w:pStyle w:val="55"/>
              <w:ind w:firstLine="640"/>
              <w:rPr>
                <w:rFonts w:hint="eastAsia" w:ascii="仿宋_GB2312" w:hAnsi="仿宋" w:eastAsia="仿宋_GB2312" w:cs="仿宋"/>
                <w:bCs/>
                <w:color w:val="auto"/>
                <w:kern w:val="0"/>
                <w:sz w:val="32"/>
                <w:szCs w:val="32"/>
                <w:lang w:val="zh-CN" w:eastAsia="zh-CN" w:bidi="ar-SA"/>
              </w:rPr>
            </w:pPr>
            <w:r>
              <w:rPr>
                <w:rFonts w:hint="eastAsia" w:ascii="仿宋_GB2312" w:hAnsi="仿宋" w:eastAsia="仿宋_GB2312" w:cs="仿宋"/>
                <w:bCs/>
                <w:color w:val="auto"/>
                <w:kern w:val="0"/>
                <w:sz w:val="32"/>
                <w:szCs w:val="32"/>
                <w:lang w:val="zh-CN" w:eastAsia="zh-CN" w:bidi="ar-SA"/>
              </w:rPr>
              <w:t>7.铜仁“山地旅游+温泉康养”旅游功能区。发挥铜仁梵净山、锦江、石阡温泉等原生态资源和温泉资源优势，以环梵净山交通廊道、东西高速回廊、两江水道为载体，带动沿线江口、印江、松桃、石阡、思南、德江、沿河、江口、碧江、万山、玉屏等地发展，构建以千里乌江、百里锦江为核心的沿江特色乡村休闲旅游带。加强与张家界、凤凰古城等周边重点旅游景区的联动合作，构建世界级武陵山区黄金旅游大通道。以石阡、思南、沿河等温泉项目提升为突破，新建一批温泉康养项目，形成温泉康养龙头产品带动的温泉康养目的地。</w:t>
            </w:r>
          </w:p>
          <w:p w14:paraId="7E86E610">
            <w:pPr>
              <w:pStyle w:val="55"/>
              <w:ind w:firstLine="640"/>
              <w:rPr>
                <w:rFonts w:hint="eastAsia" w:ascii="仿宋_GB2312" w:hAnsi="仿宋" w:eastAsia="仿宋_GB2312" w:cs="仿宋"/>
                <w:bCs/>
                <w:color w:val="auto"/>
                <w:kern w:val="0"/>
                <w:sz w:val="32"/>
                <w:szCs w:val="32"/>
                <w:lang w:val="zh-CN" w:eastAsia="zh-CN" w:bidi="ar-SA"/>
              </w:rPr>
            </w:pPr>
            <w:r>
              <w:rPr>
                <w:rFonts w:hint="eastAsia" w:ascii="仿宋_GB2312" w:hAnsi="仿宋" w:eastAsia="仿宋_GB2312" w:cs="仿宋"/>
                <w:bCs/>
                <w:color w:val="auto"/>
                <w:kern w:val="0"/>
                <w:sz w:val="32"/>
                <w:szCs w:val="32"/>
                <w:lang w:val="zh-CN" w:eastAsia="zh-CN" w:bidi="ar-SA"/>
              </w:rPr>
              <w:t>8.黔东南“山地旅游+民族文化”旅游功能区。发挥中国传统村落、民族村寨全国第一等资源优势，以千户苗寨、镇远古城、下司古镇、肇兴侗寨、丹寨万达小镇等特色民族文化景区为引领，完善凯里市城市旅游服务功能和集散功能，构建黔东南旅游集散中心，以黔东南国家级文化生态保护实验区创建，同步推进建设国际乡村特色旅游目的地。</w:t>
            </w:r>
          </w:p>
          <w:p w14:paraId="0E692564">
            <w:pPr>
              <w:pStyle w:val="55"/>
              <w:ind w:firstLine="640"/>
              <w:rPr>
                <w:rFonts w:hint="eastAsia" w:ascii="仿宋_GB2312" w:eastAsia="仿宋_GB2312"/>
                <w:color w:val="auto"/>
                <w:szCs w:val="30"/>
              </w:rPr>
            </w:pPr>
            <w:r>
              <w:rPr>
                <w:rFonts w:hint="eastAsia" w:ascii="仿宋_GB2312" w:hAnsi="仿宋" w:eastAsia="仿宋_GB2312" w:cs="仿宋"/>
                <w:bCs/>
                <w:color w:val="auto"/>
                <w:kern w:val="0"/>
                <w:sz w:val="32"/>
                <w:szCs w:val="32"/>
                <w:lang w:val="zh-CN" w:eastAsia="zh-CN" w:bidi="ar-SA"/>
              </w:rPr>
              <w:t>9.黔南“山地旅游+天文科普”旅游功能区。发挥黔南州天眼、天坑、古城等资源优势，加强荔波世界自然遗产和平塘“中国天眼”、福泉古城、葛镜桥等核心景区的提质扩容，全面提升景区综合接待能力。打造国际生态和天文、历史文化、地质旅游目的地。</w:t>
            </w:r>
          </w:p>
        </w:tc>
      </w:tr>
    </w:tbl>
    <w:p w14:paraId="4BEDBEE7">
      <w:pPr>
        <w:pStyle w:val="2"/>
        <w:spacing w:line="560" w:lineRule="exact"/>
        <w:ind w:firstLine="0" w:firstLineChars="0"/>
        <w:jc w:val="center"/>
        <w:outlineLvl w:val="1"/>
        <w:rPr>
          <w:rFonts w:ascii="宋体" w:hAnsi="宋体" w:eastAsia="宋体" w:cs="宋体"/>
          <w:b/>
          <w:bCs/>
          <w:color w:val="auto"/>
          <w:sz w:val="32"/>
          <w:szCs w:val="32"/>
        </w:rPr>
      </w:pPr>
      <w:bookmarkStart w:id="1763" w:name="_Toc32321"/>
      <w:bookmarkStart w:id="1764" w:name="_Toc1069"/>
      <w:bookmarkStart w:id="1765" w:name="_Toc15376"/>
      <w:bookmarkStart w:id="1766" w:name="_Toc24947"/>
      <w:bookmarkStart w:id="1767" w:name="_Toc16273"/>
      <w:bookmarkStart w:id="1768" w:name="_Toc1761"/>
      <w:bookmarkStart w:id="1769" w:name="_Toc29268"/>
      <w:bookmarkStart w:id="1770" w:name="_Toc24791"/>
      <w:bookmarkStart w:id="1771" w:name="_Toc17867"/>
      <w:bookmarkStart w:id="1772" w:name="_Toc7155"/>
      <w:bookmarkStart w:id="1773" w:name="_Toc5519"/>
      <w:bookmarkStart w:id="1774" w:name="_Toc5463"/>
      <w:bookmarkStart w:id="1775" w:name="_Toc17203"/>
      <w:bookmarkStart w:id="1776" w:name="_Toc8683"/>
      <w:bookmarkStart w:id="1777" w:name="_Toc31279"/>
      <w:bookmarkStart w:id="1778" w:name="_Toc5812"/>
      <w:bookmarkStart w:id="1779" w:name="_Toc20830"/>
      <w:bookmarkStart w:id="1780" w:name="_Toc28863"/>
      <w:bookmarkStart w:id="1781" w:name="_Toc5219"/>
      <w:bookmarkStart w:id="1782" w:name="_Toc24824"/>
      <w:bookmarkStart w:id="1783" w:name="_Toc73881637"/>
      <w:bookmarkStart w:id="1784" w:name="_Toc28453"/>
      <w:bookmarkStart w:id="1785" w:name="_Toc26145"/>
      <w:r>
        <w:rPr>
          <w:rFonts w:hint="eastAsia" w:ascii="宋体" w:hAnsi="宋体" w:eastAsia="宋体" w:cs="宋体"/>
          <w:b/>
          <w:bCs/>
          <w:color w:val="auto"/>
          <w:sz w:val="32"/>
          <w:szCs w:val="32"/>
        </w:rPr>
        <w:t>第二节  推动文旅乡村振兴</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1078095A">
      <w:pPr>
        <w:widowControl w:val="0"/>
        <w:rPr>
          <w:rFonts w:ascii="仿宋_GB2312" w:hAnsi="仿宋" w:eastAsia="仿宋_GB2312" w:cs="仿宋"/>
          <w:bCs/>
          <w:color w:val="auto"/>
          <w:kern w:val="0"/>
          <w:lang w:val="zh-CN"/>
        </w:rPr>
      </w:pPr>
      <w:r>
        <w:rPr>
          <w:rFonts w:hint="eastAsia" w:ascii="仿宋_GB2312" w:hAnsi="仿宋" w:eastAsia="仿宋_GB2312" w:cs="仿宋"/>
          <w:color w:val="auto"/>
          <w:kern w:val="0"/>
          <w:lang w:val="zh-CN"/>
        </w:rPr>
        <w:t>围绕乡村振兴战略实施，推动乡村旅游规模化、产业化、品牌化发展，打造乡村旅游目的地。</w:t>
      </w:r>
      <w:r>
        <w:rPr>
          <w:rFonts w:hint="eastAsia" w:ascii="仿宋_GB2312" w:hAnsi="仿宋" w:eastAsia="仿宋_GB2312" w:cs="仿宋"/>
          <w:bCs/>
          <w:color w:val="auto"/>
          <w:kern w:val="0"/>
          <w:lang w:val="zh-CN"/>
        </w:rPr>
        <w:t>把文化和旅游发展纳入乡村建设行动计划，建设产业兴旺、生态宜居、乡风文明、治理有效、生活富裕的新时代魅力乡村。</w:t>
      </w:r>
      <w:r>
        <w:rPr>
          <w:rFonts w:hint="eastAsia" w:ascii="仿宋_GB2312" w:hAnsi="仿宋" w:eastAsia="仿宋_GB2312" w:cs="仿宋"/>
          <w:color w:val="auto"/>
          <w:kern w:val="0"/>
          <w:lang w:val="zh-CN"/>
        </w:rPr>
        <w:t>引导乡村旅游产业集群集聚，</w:t>
      </w:r>
      <w:r>
        <w:rPr>
          <w:rFonts w:hint="eastAsia" w:ascii="仿宋_GB2312" w:hAnsi="仿宋" w:eastAsia="仿宋_GB2312" w:cs="仿宋"/>
          <w:bCs/>
          <w:color w:val="auto"/>
          <w:kern w:val="0"/>
          <w:lang w:val="zh-CN"/>
        </w:rPr>
        <w:t>建设</w:t>
      </w:r>
      <w:r>
        <w:rPr>
          <w:rFonts w:ascii="仿宋_GB2312" w:hAnsi="仿宋" w:eastAsia="仿宋_GB2312" w:cs="仿宋"/>
          <w:bCs/>
          <w:color w:val="auto"/>
          <w:kern w:val="0"/>
          <w:lang w:val="zh-CN"/>
        </w:rPr>
        <w:t>10条乡村旅游产业带，大力促进旅游与农业、林业、渔业、水利等相关产业和行业的融合发展，发挥生态优势，挖掘民俗文化，开发一批形式多样、特色鲜明的民族村寨型景区，鼓励乡村和民族地区开发非物质文化旅游</w:t>
      </w:r>
      <w:r>
        <w:rPr>
          <w:rFonts w:hint="eastAsia" w:ascii="仿宋_GB2312" w:hAnsi="仿宋" w:eastAsia="仿宋_GB2312" w:cs="仿宋"/>
          <w:bCs/>
          <w:color w:val="auto"/>
          <w:kern w:val="0"/>
          <w:lang w:val="zh-CN"/>
        </w:rPr>
        <w:t>商品和乡村民宿旅游项目，提升乡村旅游的就业吸纳能力和惠民富民能力。实施乡村文化和旅游能人项目。加强民族传统文化保护，完善农村公共文化服务，改善配套基础设施，强化综合服务功能。开展“送文化下乡”“戏曲进乡村”等活动，丰富乡村文化生活，提高乡村文明程度。加大对乡村文化遗产和特色风貌的保护力度，维护乡村文化多样性，推动形成文明乡风、良好家风、淳朴民风。</w:t>
      </w:r>
    </w:p>
    <w:bookmarkEnd w:id="81"/>
    <w:bookmarkEnd w:id="82"/>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14:paraId="599AC752">
      <w:pPr>
        <w:pStyle w:val="2"/>
        <w:spacing w:line="560" w:lineRule="exact"/>
        <w:ind w:firstLine="0" w:firstLineChars="0"/>
        <w:jc w:val="center"/>
        <w:outlineLvl w:val="1"/>
        <w:rPr>
          <w:rFonts w:ascii="宋体" w:hAnsi="宋体" w:eastAsia="宋体" w:cs="宋体"/>
          <w:b/>
          <w:bCs/>
          <w:color w:val="auto"/>
          <w:sz w:val="32"/>
          <w:szCs w:val="32"/>
        </w:rPr>
      </w:pPr>
      <w:bookmarkStart w:id="1786" w:name="_Toc7580"/>
      <w:bookmarkStart w:id="1787" w:name="_Toc12302"/>
      <w:bookmarkStart w:id="1788" w:name="_Toc8244"/>
      <w:bookmarkStart w:id="1789" w:name="_Toc8396"/>
      <w:bookmarkStart w:id="1790" w:name="_Toc32600"/>
      <w:bookmarkStart w:id="1791" w:name="_Toc8454"/>
      <w:bookmarkStart w:id="1792" w:name="_Toc8943"/>
      <w:bookmarkStart w:id="1793" w:name="_Toc21328"/>
      <w:bookmarkStart w:id="1794" w:name="_Toc9074"/>
      <w:bookmarkStart w:id="1795" w:name="_Toc5196"/>
      <w:bookmarkStart w:id="1796" w:name="_Toc1375"/>
      <w:bookmarkStart w:id="1797" w:name="_Toc16140"/>
      <w:bookmarkStart w:id="1798" w:name="_Toc29627"/>
      <w:bookmarkStart w:id="1799" w:name="_Toc30027"/>
      <w:bookmarkStart w:id="1800" w:name="_Toc17495"/>
      <w:bookmarkStart w:id="1801" w:name="_Toc73881638"/>
      <w:bookmarkStart w:id="1802" w:name="_Toc31816"/>
      <w:bookmarkStart w:id="1803" w:name="_Toc31053"/>
      <w:bookmarkStart w:id="1804" w:name="_Toc19249"/>
      <w:bookmarkStart w:id="1805" w:name="_Toc32018"/>
      <w:bookmarkStart w:id="1806" w:name="_Toc20923"/>
      <w:bookmarkStart w:id="1807" w:name="_Toc31203"/>
      <w:bookmarkStart w:id="1808" w:name="_Toc5703"/>
      <w:bookmarkStart w:id="1809" w:name="_Toc73822120"/>
      <w:r>
        <w:rPr>
          <w:rFonts w:hint="eastAsia" w:ascii="宋体" w:hAnsi="宋体" w:eastAsia="宋体" w:cs="宋体"/>
          <w:b/>
          <w:bCs/>
          <w:color w:val="auto"/>
          <w:sz w:val="32"/>
          <w:szCs w:val="32"/>
        </w:rPr>
        <w:t>第三节  助力城乡融合发展</w:t>
      </w:r>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14:paraId="340F06DE">
      <w:pPr>
        <w:rPr>
          <w:rFonts w:ascii="仿宋_GB2312" w:hAnsi="仿宋" w:eastAsia="仿宋_GB2312" w:cs="仿宋"/>
          <w:bCs/>
          <w:color w:val="auto"/>
          <w:kern w:val="0"/>
          <w:lang w:val="zh-CN"/>
        </w:rPr>
      </w:pPr>
      <w:r>
        <w:rPr>
          <w:rFonts w:hint="eastAsia" w:ascii="楷体" w:hAnsi="楷体" w:eastAsia="楷体" w:cs="楷体"/>
          <w:bCs/>
          <w:color w:val="auto"/>
          <w:kern w:val="0"/>
        </w:rPr>
        <w:t>全面提升城乡产业能级。</w:t>
      </w:r>
      <w:r>
        <w:rPr>
          <w:rFonts w:hint="eastAsia" w:ascii="仿宋_GB2312" w:hAnsi="仿宋" w:eastAsia="仿宋_GB2312" w:cs="仿宋"/>
          <w:bCs/>
          <w:color w:val="auto"/>
          <w:kern w:val="0"/>
          <w:lang w:val="zh-CN"/>
        </w:rPr>
        <w:t>把城乡文化建设和旅游产品业态提升，同新型城镇化战略有机衔接起来，以城带乡、以文化人，以旅兴业，不断提高城乡居民的文化获得感，提升经济获得感。依托</w:t>
      </w:r>
      <w:r>
        <w:rPr>
          <w:rFonts w:ascii="仿宋_GB2312" w:hAnsi="仿宋" w:eastAsia="仿宋_GB2312" w:cs="仿宋"/>
          <w:bCs/>
          <w:color w:val="auto"/>
          <w:kern w:val="0"/>
          <w:lang w:val="zh-CN"/>
        </w:rPr>
        <w:t>4</w:t>
      </w:r>
      <w:r>
        <w:rPr>
          <w:rFonts w:ascii="仿宋_GB2312" w:hAnsi="仿宋" w:eastAsia="仿宋_GB2312" w:cs="仿宋"/>
          <w:bCs/>
          <w:color w:val="auto"/>
          <w:kern w:val="0"/>
        </w:rPr>
        <w:t>A</w:t>
      </w:r>
      <w:r>
        <w:rPr>
          <w:rFonts w:hint="eastAsia" w:ascii="仿宋_GB2312" w:hAnsi="仿宋" w:eastAsia="仿宋_GB2312" w:cs="仿宋"/>
          <w:bCs/>
          <w:color w:val="auto"/>
          <w:kern w:val="0"/>
          <w:lang w:val="zh-CN"/>
        </w:rPr>
        <w:t>级以上旅游景区，按照旅游综合接待服务基地要求，大力推动景城一体化进程，把县域作为城乡融合发展的重要切入点，强化县城综合服务能力。推进城乡文化旅游公共文化服务一体化建设，实现城乡基本公共服务全覆盖，推动公共文化服务和旅游公共服务融合发展，推动实现县域公共服务体系内外共享。</w:t>
      </w:r>
    </w:p>
    <w:p w14:paraId="1B658D64">
      <w:pPr>
        <w:rPr>
          <w:rFonts w:eastAsia="方正黑体_GBK"/>
          <w:color w:val="auto"/>
          <w:sz w:val="36"/>
          <w:szCs w:val="36"/>
        </w:rPr>
      </w:pPr>
      <w:r>
        <w:rPr>
          <w:rFonts w:hint="eastAsia" w:ascii="楷体" w:hAnsi="楷体" w:eastAsia="楷体" w:cs="楷体"/>
          <w:bCs/>
          <w:color w:val="auto"/>
          <w:kern w:val="0"/>
        </w:rPr>
        <w:t>全面提升城乡生活品质。</w:t>
      </w:r>
      <w:r>
        <w:rPr>
          <w:rFonts w:hint="eastAsia" w:ascii="仿宋_GB2312" w:hAnsi="仿宋" w:eastAsia="仿宋_GB2312" w:cs="仿宋"/>
          <w:bCs/>
          <w:color w:val="auto"/>
          <w:kern w:val="0"/>
          <w:lang w:val="zh-CN"/>
        </w:rPr>
        <w:t>建设宜居、绿色、人文城市，使城市成为人民高品质生活的空间。发挥中心城市和城市群的辐射带动作用，促进大中小城市与小城镇文化和旅游的联动发展。加强新型城镇化进程中的文化遗产保护，保留传统风貌，延续历史文脉。打造城乡文化品牌，提升城乡文化品位，在城市更新、社区建设、美丽乡村建设中充分预留文化和旅游空间。</w:t>
      </w:r>
    </w:p>
    <w:p w14:paraId="7A7A79EC">
      <w:pPr>
        <w:pStyle w:val="5"/>
        <w:adjustRightInd w:val="0"/>
        <w:snapToGrid w:val="0"/>
        <w:spacing w:before="300" w:after="290" w:line="560" w:lineRule="exact"/>
        <w:jc w:val="center"/>
        <w:rPr>
          <w:rFonts w:ascii="黑体" w:hAnsi="黑体" w:eastAsia="黑体" w:cs="黑体"/>
          <w:b w:val="0"/>
          <w:bCs w:val="0"/>
          <w:color w:val="auto"/>
          <w:sz w:val="36"/>
          <w:szCs w:val="36"/>
        </w:rPr>
      </w:pPr>
      <w:bookmarkStart w:id="1810" w:name="_Toc79606417"/>
      <w:bookmarkStart w:id="1811" w:name="_Toc29305"/>
      <w:r>
        <w:rPr>
          <w:rFonts w:hint="eastAsia" w:ascii="黑体" w:hAnsi="黑体" w:eastAsia="黑体" w:cs="黑体"/>
          <w:b w:val="0"/>
          <w:bCs w:val="0"/>
          <w:color w:val="auto"/>
          <w:sz w:val="36"/>
          <w:szCs w:val="36"/>
        </w:rPr>
        <w:t>第十二章  保障措施</w:t>
      </w:r>
      <w:bookmarkEnd w:id="1810"/>
      <w:bookmarkEnd w:id="1811"/>
    </w:p>
    <w:p w14:paraId="3740C04A">
      <w:pPr>
        <w:rPr>
          <w:rFonts w:ascii="仿宋_GB2312" w:hAnsi="仿宋" w:cs="仿宋"/>
          <w:bCs/>
          <w:color w:val="auto"/>
          <w:kern w:val="0"/>
          <w:lang w:val="zh-CN"/>
        </w:rPr>
      </w:pPr>
      <w:r>
        <w:rPr>
          <w:rFonts w:hint="eastAsia" w:ascii="仿宋_GB2312" w:hAnsi="仿宋" w:cs="仿宋"/>
          <w:bCs/>
          <w:color w:val="auto"/>
          <w:kern w:val="0"/>
          <w:lang w:val="zh-CN"/>
        </w:rPr>
        <w:t>加强党对文化和旅游工作的全面领导，强化组织实施，健全体制机制，完善政策法规，夯实资源要素保障，推动规划落地见效。</w:t>
      </w:r>
    </w:p>
    <w:p w14:paraId="2DD33176">
      <w:pPr>
        <w:pStyle w:val="2"/>
        <w:spacing w:line="560" w:lineRule="exact"/>
        <w:ind w:firstLine="0" w:firstLineChars="0"/>
        <w:jc w:val="center"/>
        <w:outlineLvl w:val="1"/>
        <w:rPr>
          <w:rFonts w:ascii="宋体" w:hAnsi="宋体" w:eastAsia="宋体" w:cs="宋体"/>
          <w:b/>
          <w:bCs/>
          <w:color w:val="auto"/>
          <w:sz w:val="32"/>
          <w:szCs w:val="32"/>
        </w:rPr>
      </w:pPr>
      <w:bookmarkStart w:id="1812" w:name="_Toc79606418"/>
      <w:bookmarkStart w:id="1813" w:name="_Toc22427"/>
      <w:r>
        <w:rPr>
          <w:rFonts w:hint="eastAsia" w:ascii="宋体" w:hAnsi="宋体" w:eastAsia="宋体" w:cs="宋体"/>
          <w:b/>
          <w:bCs/>
          <w:color w:val="auto"/>
          <w:sz w:val="32"/>
          <w:szCs w:val="32"/>
        </w:rPr>
        <w:t>第一节  加强党的领导</w:t>
      </w:r>
      <w:bookmarkEnd w:id="1812"/>
      <w:bookmarkEnd w:id="1813"/>
    </w:p>
    <w:p w14:paraId="744D418F">
      <w:pPr>
        <w:widowControl w:val="0"/>
        <w:rPr>
          <w:rFonts w:ascii="仿宋_GB2312" w:hAnsi="仿宋" w:cs="仿宋"/>
          <w:bCs/>
          <w:color w:val="auto"/>
          <w:kern w:val="0"/>
          <w:lang w:val="zh-CN"/>
        </w:rPr>
      </w:pPr>
      <w:r>
        <w:rPr>
          <w:rFonts w:hint="eastAsia" w:ascii="仿宋_GB2312" w:hAnsi="仿宋" w:cs="仿宋"/>
          <w:bCs/>
          <w:color w:val="auto"/>
          <w:kern w:val="0"/>
          <w:lang w:val="zh-CN"/>
        </w:rPr>
        <w:t>坚持党总揽全局、协调各方的领导核心地位，强化全面从严治党引领保障作用，把党的领导贯穿于“十四五”文化和旅游发展的各领域各环节，确保党中央和省委省政府重大决策部署贯彻到位，确保“十四五”时期文化和旅游发展各项目标任务落到实处。</w:t>
      </w:r>
    </w:p>
    <w:p w14:paraId="04B8C8E7">
      <w:pPr>
        <w:pStyle w:val="2"/>
        <w:spacing w:line="560" w:lineRule="exact"/>
        <w:ind w:firstLine="0" w:firstLineChars="0"/>
        <w:jc w:val="center"/>
        <w:outlineLvl w:val="1"/>
        <w:rPr>
          <w:rFonts w:ascii="宋体" w:hAnsi="宋体" w:eastAsia="宋体" w:cs="宋体"/>
          <w:b/>
          <w:bCs/>
          <w:color w:val="auto"/>
          <w:sz w:val="32"/>
          <w:szCs w:val="32"/>
        </w:rPr>
      </w:pPr>
      <w:bookmarkStart w:id="1814" w:name="_Toc22932"/>
      <w:bookmarkStart w:id="1815" w:name="_Toc79606419"/>
      <w:r>
        <w:rPr>
          <w:rFonts w:hint="eastAsia" w:ascii="宋体" w:hAnsi="宋体" w:eastAsia="宋体" w:cs="宋体"/>
          <w:b/>
          <w:bCs/>
          <w:color w:val="auto"/>
          <w:sz w:val="32"/>
          <w:szCs w:val="32"/>
        </w:rPr>
        <w:t>第二节  加强人才培育</w:t>
      </w:r>
      <w:bookmarkEnd w:id="1814"/>
      <w:bookmarkEnd w:id="1815"/>
    </w:p>
    <w:p w14:paraId="21EE8392">
      <w:pPr>
        <w:widowControl w:val="0"/>
        <w:rPr>
          <w:rFonts w:eastAsia="仿宋" w:cs="Times New Roman"/>
          <w:bCs/>
          <w:color w:val="auto"/>
          <w:lang w:val="zh-CN"/>
        </w:rPr>
      </w:pPr>
      <w:r>
        <w:rPr>
          <w:rFonts w:eastAsia="仿宋" w:cs="Times New Roman"/>
          <w:bCs/>
          <w:color w:val="auto"/>
          <w:lang w:val="zh-CN"/>
        </w:rPr>
        <w:t>实施人才优先发展战略，造就新时代文化和旅游人才队伍。加强高校旅游相关专业建设，办好贵州文化旅游职业学院，鼓励支持省属高等院校兴办文化旅游专业，推动产教深度融合</w:t>
      </w:r>
      <w:r>
        <w:rPr>
          <w:rFonts w:hint="eastAsia" w:ascii="仿宋_GB2312" w:cs="仿宋_GB2312"/>
          <w:color w:val="auto"/>
          <w:kern w:val="0"/>
        </w:rPr>
        <w:t>，创建更多文化旅游重点实验室，</w:t>
      </w:r>
      <w:r>
        <w:rPr>
          <w:rFonts w:hint="eastAsia" w:ascii="仿宋_GB2312" w:cs="仿宋_GB2312"/>
          <w:color w:val="auto"/>
        </w:rPr>
        <w:t>加强旅游产学研结合示范基地建设</w:t>
      </w:r>
      <w:r>
        <w:rPr>
          <w:rFonts w:hint="eastAsia" w:ascii="仿宋_GB2312" w:cs="仿宋_GB2312"/>
          <w:color w:val="auto"/>
          <w:kern w:val="0"/>
        </w:rPr>
        <w:t>。</w:t>
      </w:r>
      <w:r>
        <w:rPr>
          <w:rFonts w:eastAsia="仿宋" w:cs="Times New Roman"/>
          <w:bCs/>
          <w:color w:val="auto"/>
          <w:lang w:val="zh-CN"/>
        </w:rPr>
        <w:t>加强与知名旅游院校、著名旅游集团合作，重点引进一批会策划、懂经营、善营销的领军型、高层次旅游人才。夯实基层人才队伍，把文化旅游从业人员培训纳入全省各级相关培训规划，重点加强行政管理、经营管理、研究规划、非遗传承、工艺美术、导游服务和乡村实用人才队伍建设。加强民族文化产品开发、乡村旅游、传统村落保护性开发、外语导游、红色文化导游、洞穴旅游、康养旅游等人才开发力度。推进实施“黔英文旅”企业家人才培养工程，支持打造文化和旅游企业领军人才工作室，遴选培养优秀文化和旅游企业负责人。</w:t>
      </w:r>
      <w:r>
        <w:rPr>
          <w:rFonts w:cs="Times New Roman"/>
          <w:color w:val="auto"/>
        </w:rPr>
        <w:t>到2025年，全省建立文化和旅游产学研结合示范基地50个以上。</w:t>
      </w:r>
    </w:p>
    <w:p w14:paraId="6D12531D">
      <w:pPr>
        <w:pStyle w:val="2"/>
        <w:spacing w:line="560" w:lineRule="exact"/>
        <w:ind w:firstLine="0" w:firstLineChars="0"/>
        <w:jc w:val="center"/>
        <w:outlineLvl w:val="1"/>
        <w:rPr>
          <w:rFonts w:ascii="宋体" w:hAnsi="宋体" w:eastAsia="宋体" w:cs="宋体"/>
          <w:b/>
          <w:bCs/>
          <w:color w:val="auto"/>
          <w:sz w:val="32"/>
          <w:szCs w:val="32"/>
        </w:rPr>
      </w:pPr>
      <w:bookmarkStart w:id="1816" w:name="_Toc79606420"/>
      <w:bookmarkStart w:id="1817" w:name="_Toc12278"/>
      <w:r>
        <w:rPr>
          <w:rFonts w:hint="eastAsia" w:ascii="宋体" w:hAnsi="宋体" w:eastAsia="宋体" w:cs="宋体"/>
          <w:b/>
          <w:bCs/>
          <w:color w:val="auto"/>
          <w:sz w:val="32"/>
          <w:szCs w:val="32"/>
        </w:rPr>
        <w:t>第三节  完善支持政策</w:t>
      </w:r>
      <w:bookmarkEnd w:id="1816"/>
      <w:bookmarkEnd w:id="1817"/>
    </w:p>
    <w:p w14:paraId="6255EC9D">
      <w:pPr>
        <w:rPr>
          <w:rFonts w:ascii="仿宋_GB2312" w:hAnsi="仿宋" w:cs="仿宋"/>
          <w:bCs/>
          <w:color w:val="auto"/>
          <w:kern w:val="0"/>
          <w:lang w:val="zh-CN"/>
        </w:rPr>
      </w:pPr>
      <w:r>
        <w:rPr>
          <w:rFonts w:hint="eastAsia" w:ascii="仿宋_GB2312" w:hAnsi="仿宋" w:cs="仿宋"/>
          <w:bCs/>
          <w:color w:val="auto"/>
          <w:kern w:val="0"/>
          <w:lang w:val="zh-CN"/>
        </w:rPr>
        <w:t>按照贵州省省以下公共文化领域财政事权和支出责任划分改革要求，落实基层提供公共服务所必须的资金。健全全过程预算绩效管理链条，提高文化旅游资金使用效益。落实各项税收优惠政策，竭力推动文化和旅游业发展，加大政府性基金与一般公共预算的统筹力度，通过政府购买、项目补贴、定向资助、贷款贴息等多种手段引导和激励社会力量参与文化旅游建设，建立政府、社会、市场共同参与的多元文化旅游投入机制。推动将依法取得《医疗机构执业许可证》且符合条件的康养机构内设的医疗机构纳入医保定点。争取实施</w:t>
      </w:r>
      <w:r>
        <w:rPr>
          <w:rFonts w:ascii="仿宋_GB2312" w:hAnsi="仿宋" w:cs="仿宋"/>
          <w:bCs/>
          <w:color w:val="auto"/>
          <w:kern w:val="0"/>
          <w:lang w:val="zh-CN"/>
        </w:rPr>
        <w:t>144小时过境免签政策，提高出入境的便利度。推进航权开放，逐年增加国际直飞航点和航线数量，开通贵阳到北美、欧洲、澳洲等洲际国际航线。</w:t>
      </w:r>
    </w:p>
    <w:p w14:paraId="580F87B3">
      <w:pPr>
        <w:pStyle w:val="2"/>
        <w:spacing w:line="560" w:lineRule="exact"/>
        <w:ind w:firstLine="0" w:firstLineChars="0"/>
        <w:jc w:val="center"/>
        <w:outlineLvl w:val="1"/>
        <w:rPr>
          <w:rFonts w:ascii="宋体" w:hAnsi="宋体" w:eastAsia="宋体" w:cs="宋体"/>
          <w:b/>
          <w:bCs/>
          <w:color w:val="auto"/>
          <w:sz w:val="32"/>
          <w:szCs w:val="32"/>
        </w:rPr>
      </w:pPr>
      <w:bookmarkStart w:id="1818" w:name="_Toc79606421"/>
      <w:bookmarkStart w:id="1819" w:name="_Toc1694"/>
      <w:r>
        <w:rPr>
          <w:rFonts w:hint="eastAsia" w:ascii="宋体" w:hAnsi="宋体" w:eastAsia="宋体" w:cs="宋体"/>
          <w:b/>
          <w:bCs/>
          <w:color w:val="auto"/>
          <w:sz w:val="32"/>
          <w:szCs w:val="32"/>
        </w:rPr>
        <w:t>第四节  完善投融资服务</w:t>
      </w:r>
      <w:bookmarkEnd w:id="1818"/>
      <w:bookmarkEnd w:id="1819"/>
    </w:p>
    <w:p w14:paraId="67D91FC1">
      <w:pPr>
        <w:rPr>
          <w:rFonts w:ascii="仿宋_GB2312" w:hAnsi="仿宋" w:cs="仿宋"/>
          <w:bCs/>
          <w:color w:val="auto"/>
          <w:kern w:val="0"/>
          <w:lang w:val="zh-CN"/>
        </w:rPr>
      </w:pPr>
      <w:r>
        <w:rPr>
          <w:rFonts w:hint="eastAsia" w:ascii="仿宋" w:hAnsi="仿宋" w:eastAsia="仿宋" w:cs="仿宋"/>
          <w:bCs/>
          <w:color w:val="auto"/>
          <w:kern w:val="0"/>
          <w:lang w:val="zh-CN"/>
        </w:rPr>
        <w:t>更加注重市场化推动，</w:t>
      </w:r>
      <w:r>
        <w:rPr>
          <w:rFonts w:hint="eastAsia" w:ascii="仿宋_GB2312" w:hAnsi="仿宋" w:cs="仿宋"/>
          <w:bCs/>
          <w:color w:val="auto"/>
          <w:kern w:val="0"/>
          <w:lang w:val="zh-CN"/>
        </w:rPr>
        <w:t>深化文化、旅游与金融合作，鼓励金融机构开发适合文化和旅游企业特点的金融产品和服务。利用中央财政资金、国债、专债、省文化旅游专项资金、文化产业发展专项资金、文化旅游产业投资基金等各项资金，按照“政府引导，市场运作”原则，加快建立以政府投入为引导、社会资金为主体，依靠市场机制筹措资金的多元化旅游投融资体系。推行</w:t>
      </w:r>
      <w:r>
        <w:rPr>
          <w:rFonts w:ascii="仿宋_GB2312" w:hAnsi="仿宋" w:cs="仿宋"/>
          <w:bCs/>
          <w:color w:val="auto"/>
          <w:kern w:val="0"/>
          <w:lang w:val="zh-CN"/>
        </w:rPr>
        <w:t>PPP和股权投资模式，大力引进战略投资者和大型企业集团。探索文化和旅游基础设施纳入不动产投资信托基金（REITs）试</w:t>
      </w:r>
      <w:r>
        <w:rPr>
          <w:rFonts w:hint="eastAsia" w:ascii="仿宋_GB2312" w:hAnsi="仿宋" w:cs="仿宋"/>
          <w:bCs/>
          <w:color w:val="auto"/>
          <w:kern w:val="0"/>
          <w:lang w:val="zh-CN"/>
        </w:rPr>
        <w:t>点范围。支持符合条件的旅游企业上市，通过企业债、公司债、中小企业私募债、中小企业集合票据等债务融资工具，加强债券市场对旅游企业的支持力度，发展旅游项目资产证券化产品，争取国家对</w:t>
      </w:r>
      <w:r>
        <w:rPr>
          <w:rFonts w:ascii="仿宋_GB2312" w:hAnsi="仿宋" w:cs="仿宋"/>
          <w:bCs/>
          <w:color w:val="auto"/>
          <w:kern w:val="0"/>
          <w:lang w:val="zh-CN"/>
        </w:rPr>
        <w:t>5A级旅游景区资产证券化政策。加大“金融+旅游”工作力度，金融机构、政府基金和各类融资平台要加大对文化旅游项目建设的支持力度，鼓励风险投资基金、私</w:t>
      </w:r>
      <w:r>
        <w:rPr>
          <w:rFonts w:hint="eastAsia" w:ascii="仿宋_GB2312" w:hAnsi="仿宋" w:cs="仿宋"/>
          <w:bCs/>
          <w:color w:val="auto"/>
          <w:kern w:val="0"/>
          <w:lang w:val="zh-CN"/>
        </w:rPr>
        <w:t>募股权基金等积极参与文化旅游项目开发建设。落实无还本续贷、尽职免责等监管政策，在风险总体可控前提下加大对符合条件的小微文化旅游企业续贷支持力度。</w:t>
      </w:r>
      <w:r>
        <w:rPr>
          <w:rFonts w:ascii="仿宋_GB2312" w:hAnsi="仿宋" w:cs="仿宋"/>
          <w:bCs/>
          <w:color w:val="auto"/>
          <w:kern w:val="0"/>
          <w:lang w:val="zh-CN"/>
        </w:rPr>
        <w:t xml:space="preserve"> </w:t>
      </w:r>
    </w:p>
    <w:p w14:paraId="677B2035">
      <w:pPr>
        <w:pStyle w:val="2"/>
        <w:spacing w:line="560" w:lineRule="exact"/>
        <w:ind w:firstLine="0" w:firstLineChars="0"/>
        <w:jc w:val="center"/>
        <w:outlineLvl w:val="1"/>
        <w:rPr>
          <w:rFonts w:ascii="宋体" w:hAnsi="宋体" w:eastAsia="宋体" w:cs="宋体"/>
          <w:b/>
          <w:bCs/>
          <w:color w:val="auto"/>
          <w:sz w:val="32"/>
          <w:szCs w:val="32"/>
        </w:rPr>
      </w:pPr>
      <w:bookmarkStart w:id="1820" w:name="_Toc26927"/>
      <w:bookmarkStart w:id="1821" w:name="_Toc79606422"/>
      <w:r>
        <w:rPr>
          <w:rFonts w:hint="eastAsia" w:ascii="宋体" w:hAnsi="宋体" w:eastAsia="宋体" w:cs="宋体"/>
          <w:b/>
          <w:bCs/>
          <w:color w:val="auto"/>
          <w:sz w:val="32"/>
          <w:szCs w:val="32"/>
        </w:rPr>
        <w:t>第五节  强化用地保障</w:t>
      </w:r>
      <w:bookmarkEnd w:id="1820"/>
      <w:bookmarkEnd w:id="1821"/>
    </w:p>
    <w:p w14:paraId="117C6A51">
      <w:pPr>
        <w:rPr>
          <w:rFonts w:ascii="仿宋_GB2312" w:hAnsi="仿宋" w:cs="仿宋"/>
          <w:bCs/>
          <w:color w:val="auto"/>
          <w:kern w:val="0"/>
          <w:lang w:val="zh-CN"/>
        </w:rPr>
      </w:pPr>
      <w:r>
        <w:rPr>
          <w:rFonts w:hint="eastAsia" w:ascii="仿宋_GB2312" w:hAnsi="仿宋" w:cs="仿宋"/>
          <w:bCs/>
          <w:color w:val="auto"/>
          <w:kern w:val="0"/>
          <w:lang w:val="zh-CN"/>
        </w:rPr>
        <w:t>对省级以上重点重大旅游产业项目用地，土地利用年度计划指标由省级统筹落实；未纳入省级以上重点重大项目清单的旅游产业项目和乡村旅游项目，各地要统筹安排使用好年度新增建设用地计划指标、增减挂钩指标，优先保障用地需求。属于自然景观用地及农牧渔业种植、养殖用地的文旅项目，在不破坏生态、景观环境和不影响地质安全的前提下，不征收、不转用，按现用途管理。鼓励以长期租赁、先租后让、租让结合方式供应文旅项目建设用地。在符合国土空间规划的前提下，支持利用集体经营性建设用地入市保障文旅项目建设用地。农村集体经济组织可依法使用建设用地自办或以土地使用权入股、联营等方式开办文旅企业。城乡居民可以利用自有住宅依法从事民宿等文化旅游经营。</w:t>
      </w:r>
    </w:p>
    <w:p w14:paraId="579A8E12">
      <w:pPr>
        <w:pStyle w:val="2"/>
        <w:spacing w:line="560" w:lineRule="exact"/>
        <w:ind w:firstLine="0" w:firstLineChars="0"/>
        <w:jc w:val="center"/>
        <w:outlineLvl w:val="1"/>
        <w:rPr>
          <w:rFonts w:ascii="宋体" w:hAnsi="宋体" w:eastAsia="宋体" w:cs="宋体"/>
          <w:b/>
          <w:bCs/>
          <w:color w:val="auto"/>
          <w:sz w:val="32"/>
          <w:szCs w:val="32"/>
        </w:rPr>
      </w:pPr>
      <w:bookmarkStart w:id="1822" w:name="_Toc29194"/>
      <w:bookmarkStart w:id="1823" w:name="_Toc79606423"/>
      <w:r>
        <w:rPr>
          <w:rFonts w:hint="eastAsia" w:ascii="宋体" w:hAnsi="宋体" w:eastAsia="宋体" w:cs="宋体"/>
          <w:b/>
          <w:bCs/>
          <w:color w:val="auto"/>
          <w:sz w:val="32"/>
          <w:szCs w:val="32"/>
        </w:rPr>
        <w:t>第六节  加强安全能力建设</w:t>
      </w:r>
      <w:bookmarkEnd w:id="1822"/>
      <w:bookmarkEnd w:id="1823"/>
    </w:p>
    <w:p w14:paraId="2DE85AE2">
      <w:pPr>
        <w:rPr>
          <w:rFonts w:ascii="仿宋_GB2312" w:hAnsi="仿宋" w:cs="仿宋"/>
          <w:bCs/>
          <w:color w:val="auto"/>
          <w:kern w:val="0"/>
          <w:lang w:val="zh-CN"/>
        </w:rPr>
      </w:pPr>
      <w:r>
        <w:rPr>
          <w:rFonts w:hint="eastAsia" w:ascii="仿宋_GB2312" w:hAnsi="仿宋" w:cs="仿宋"/>
          <w:bCs/>
          <w:color w:val="auto"/>
          <w:kern w:val="0"/>
          <w:lang w:val="zh-CN"/>
        </w:rPr>
        <w:t>将安全发展理念贯穿于文化和旅游发展全过程。落实意识形态工作责任制，把握正确导向，加强对文艺作品、文化产品的内容把关。完善安全管理机制，会同有关部门加强对文化和旅游设施、项目、活动的安全监管。统筹疫情防控与文化和旅游发展，建立文化和旅游领域应对突发公共事件的应急机制，加强应急体系建设。建立健全文化安全风险评估和督查机制，制定文化安全风险清单，有效化解危害文化安全的风险挑战。守好发展和生态两条底线，落实文化和旅游行业生态环境保护责任清单，加强文化和旅游领域规划、项目环评及生态保护红线相关规划的衔接工作，防止环境污染和生态破坏。</w:t>
      </w:r>
    </w:p>
    <w:p w14:paraId="4550E5A3">
      <w:pPr>
        <w:pStyle w:val="2"/>
        <w:spacing w:line="560" w:lineRule="exact"/>
        <w:ind w:firstLine="0" w:firstLineChars="0"/>
        <w:jc w:val="center"/>
        <w:outlineLvl w:val="1"/>
        <w:rPr>
          <w:rFonts w:ascii="宋体" w:hAnsi="宋体" w:eastAsia="宋体" w:cs="宋体"/>
          <w:b/>
          <w:bCs/>
          <w:color w:val="auto"/>
          <w:sz w:val="32"/>
          <w:szCs w:val="32"/>
        </w:rPr>
      </w:pPr>
      <w:bookmarkStart w:id="1824" w:name="_Toc79606424"/>
      <w:bookmarkStart w:id="1825" w:name="_Toc22848"/>
      <w:r>
        <w:rPr>
          <w:rFonts w:hint="eastAsia" w:ascii="宋体" w:hAnsi="宋体" w:eastAsia="宋体" w:cs="宋体"/>
          <w:b/>
          <w:bCs/>
          <w:color w:val="auto"/>
          <w:sz w:val="32"/>
          <w:szCs w:val="32"/>
        </w:rPr>
        <w:t>第七节  健全法律法规</w:t>
      </w:r>
      <w:bookmarkEnd w:id="1824"/>
      <w:bookmarkEnd w:id="1825"/>
    </w:p>
    <w:p w14:paraId="64AC673D">
      <w:pPr>
        <w:rPr>
          <w:rFonts w:ascii="仿宋_GB2312" w:hAnsi="仿宋" w:cs="仿宋"/>
          <w:bCs/>
          <w:color w:val="auto"/>
          <w:kern w:val="0"/>
          <w:lang w:val="zh-CN"/>
        </w:rPr>
      </w:pPr>
      <w:r>
        <w:rPr>
          <w:rFonts w:hint="eastAsia" w:ascii="仿宋_GB2312" w:hAnsi="仿宋" w:cs="仿宋"/>
          <w:bCs/>
          <w:color w:val="auto"/>
          <w:kern w:val="0"/>
          <w:lang w:val="zh-CN"/>
        </w:rPr>
        <w:t>完善文化和旅游领域法律体系，推动出台《关于加快推进旅游产业化奋力实现旅游大提质的实施意见》《贵州省全域旅游促进办法（暂定名）》《加快推进贵州民族特色文化强省实施方案（</w:t>
      </w:r>
      <w:r>
        <w:rPr>
          <w:rFonts w:ascii="仿宋_GB2312" w:hAnsi="仿宋" w:cs="仿宋"/>
          <w:bCs/>
          <w:color w:val="auto"/>
          <w:kern w:val="0"/>
          <w:lang w:val="zh-CN"/>
        </w:rPr>
        <w:t>2021—2025）》和《贵州省长征国家文化公园条例》等。落实行政规范性文件合法性审核机制和公平竞争审查制度。落实重大行政决策程序，提升文化和旅游领域行政决策公信</w:t>
      </w:r>
      <w:r>
        <w:rPr>
          <w:rFonts w:hint="eastAsia" w:ascii="仿宋_GB2312" w:hAnsi="仿宋" w:cs="仿宋"/>
          <w:bCs/>
          <w:color w:val="auto"/>
          <w:kern w:val="0"/>
          <w:lang w:val="zh-CN"/>
        </w:rPr>
        <w:t>力执行力。强化文化和旅游领域知识产权保护，健全知识产权信息咨询服务和交易平台，提高知识产权管理能力和运用水平。</w:t>
      </w:r>
    </w:p>
    <w:p w14:paraId="272B842E">
      <w:pPr>
        <w:pStyle w:val="2"/>
        <w:spacing w:line="560" w:lineRule="exact"/>
        <w:ind w:firstLine="0" w:firstLineChars="0"/>
        <w:jc w:val="center"/>
        <w:outlineLvl w:val="1"/>
        <w:rPr>
          <w:rFonts w:ascii="宋体" w:hAnsi="宋体" w:eastAsia="宋体" w:cs="宋体"/>
          <w:b/>
          <w:bCs/>
          <w:color w:val="auto"/>
          <w:sz w:val="32"/>
          <w:szCs w:val="32"/>
        </w:rPr>
      </w:pPr>
      <w:bookmarkStart w:id="1826" w:name="_Toc9213"/>
      <w:bookmarkStart w:id="1827" w:name="_Toc79606425"/>
      <w:r>
        <w:rPr>
          <w:rFonts w:hint="eastAsia" w:ascii="宋体" w:hAnsi="宋体" w:eastAsia="宋体" w:cs="宋体"/>
          <w:b/>
          <w:bCs/>
          <w:color w:val="auto"/>
          <w:sz w:val="32"/>
          <w:szCs w:val="32"/>
        </w:rPr>
        <w:t>第八节  加强规划评估</w:t>
      </w:r>
      <w:bookmarkEnd w:id="1826"/>
      <w:bookmarkEnd w:id="1827"/>
    </w:p>
    <w:p w14:paraId="57062C40">
      <w:pPr>
        <w:rPr>
          <w:rFonts w:ascii="仿宋_GB2312" w:hAnsi="仿宋" w:cs="仿宋"/>
          <w:bCs/>
          <w:color w:val="auto"/>
          <w:kern w:val="0"/>
          <w:lang w:val="zh-CN"/>
        </w:rPr>
      </w:pPr>
      <w:r>
        <w:rPr>
          <w:rFonts w:hint="eastAsia" w:ascii="仿宋_GB2312" w:hAnsi="仿宋" w:cs="仿宋"/>
          <w:bCs/>
          <w:color w:val="auto"/>
          <w:kern w:val="0"/>
          <w:lang w:val="zh-CN"/>
        </w:rPr>
        <w:t>各地区各单位按照职能职责，要根据本规划要求，针对本地区本部门实际情况，对目标任务逐一细化分解，制定实施方案，对规划实施情况进行动态监测和跟踪分析，确保各项规划目标任务顺利推进。健全规划实施监督评估制度，对规划确定的调控目标进行跟踪检查，纳入单位综合评价体系。建立完善监督体系，将目标任务完成情况纳入巡察范围，强化监督检查。组织开展规划实施年度监测分析、中期评估和总结评估，鼓励开展第三方评估，强化评估结果的运用，提高规划实施成效。</w:t>
      </w:r>
      <w:bookmarkEnd w:id="1809"/>
    </w:p>
    <w:sectPr>
      <w:footerReference r:id="rId10"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000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850B">
    <w:pPr>
      <w:pStyle w:val="2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97AEF">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D807">
    <w:pPr>
      <w:pStyle w:val="20"/>
      <w:ind w:firstLine="360"/>
      <w:jc w:val="center"/>
    </w:pPr>
    <w:r>
      <w:fldChar w:fldCharType="begin"/>
    </w:r>
    <w:r>
      <w:instrText xml:space="preserve">PAGE   \* MERGEFORMAT</w:instrText>
    </w:r>
    <w:r>
      <w:fldChar w:fldCharType="separate"/>
    </w:r>
    <w:r>
      <w:rPr>
        <w:lang w:val="zh-CN"/>
      </w:rPr>
      <w:t>2</w:t>
    </w:r>
    <w:r>
      <w:fldChar w:fldCharType="end"/>
    </w:r>
  </w:p>
  <w:p w14:paraId="195BC66C">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2C0B4">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D441">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1D273">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1YWQxMmNiMzRhMjU3ZjhkZTg3OGY4N2Q4ZmJmOGEifQ=="/>
  </w:docVars>
  <w:rsids>
    <w:rsidRoot w:val="00000000"/>
    <w:rsid w:val="07D079AE"/>
    <w:rsid w:val="09E46662"/>
    <w:rsid w:val="0C4525EC"/>
    <w:rsid w:val="0FEB418C"/>
    <w:rsid w:val="110911A6"/>
    <w:rsid w:val="141765B4"/>
    <w:rsid w:val="16597F52"/>
    <w:rsid w:val="2A7B1495"/>
    <w:rsid w:val="2F034DFB"/>
    <w:rsid w:val="32B9742D"/>
    <w:rsid w:val="40224E37"/>
    <w:rsid w:val="468A634C"/>
    <w:rsid w:val="4A8A5FDB"/>
    <w:rsid w:val="4BA660E7"/>
    <w:rsid w:val="5EEA2B49"/>
    <w:rsid w:val="64A65402"/>
    <w:rsid w:val="66B81B52"/>
    <w:rsid w:val="6DE0314C"/>
    <w:rsid w:val="767B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640" w:firstLineChars="200"/>
      <w:jc w:val="both"/>
    </w:pPr>
    <w:rPr>
      <w:rFonts w:ascii="Times New Roman" w:hAnsi="Times New Roman" w:eastAsia="仿宋_GB2312" w:cs="宋体"/>
      <w:kern w:val="2"/>
      <w:sz w:val="32"/>
      <w:szCs w:val="32"/>
      <w:lang w:val="en-US" w:eastAsia="zh-CN" w:bidi="ar-SA"/>
    </w:rPr>
  </w:style>
  <w:style w:type="paragraph" w:styleId="5">
    <w:name w:val="heading 1"/>
    <w:basedOn w:val="6"/>
    <w:next w:val="1"/>
    <w:link w:val="38"/>
    <w:qFormat/>
    <w:uiPriority w:val="2"/>
    <w:pPr>
      <w:spacing w:before="0" w:after="0" w:line="360" w:lineRule="auto"/>
      <w:outlineLvl w:val="0"/>
    </w:pPr>
    <w:rPr>
      <w:rFonts w:eastAsia="仿宋_GB2312"/>
      <w:kern w:val="0"/>
      <w:szCs w:val="30"/>
    </w:rPr>
  </w:style>
  <w:style w:type="paragraph" w:styleId="6">
    <w:name w:val="heading 2"/>
    <w:basedOn w:val="1"/>
    <w:next w:val="1"/>
    <w:link w:val="37"/>
    <w:qFormat/>
    <w:uiPriority w:val="9"/>
    <w:pPr>
      <w:widowControl w:val="0"/>
      <w:spacing w:before="260" w:after="260" w:line="415" w:lineRule="auto"/>
      <w:ind w:firstLine="0" w:firstLineChars="0"/>
      <w:outlineLvl w:val="1"/>
    </w:pPr>
    <w:rPr>
      <w:rFonts w:eastAsia="仿宋" w:cs="Times New Roman"/>
      <w:b/>
      <w:bCs/>
    </w:rPr>
  </w:style>
  <w:style w:type="paragraph" w:styleId="7">
    <w:name w:val="heading 3"/>
    <w:basedOn w:val="1"/>
    <w:next w:val="1"/>
    <w:link w:val="39"/>
    <w:qFormat/>
    <w:uiPriority w:val="9"/>
    <w:pPr>
      <w:outlineLvl w:val="2"/>
    </w:pPr>
    <w:rPr>
      <w:b/>
      <w:bCs/>
    </w:rPr>
  </w:style>
  <w:style w:type="paragraph" w:styleId="8">
    <w:name w:val="heading 4"/>
    <w:basedOn w:val="1"/>
    <w:next w:val="1"/>
    <w:link w:val="40"/>
    <w:qFormat/>
    <w:uiPriority w:val="9"/>
    <w:pPr>
      <w:spacing w:before="160" w:after="160" w:line="360" w:lineRule="auto"/>
      <w:ind w:firstLine="200"/>
      <w:outlineLvl w:val="3"/>
    </w:pPr>
    <w:rPr>
      <w:b/>
      <w:bCs/>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style>
  <w:style w:type="paragraph" w:customStyle="1" w:styleId="3">
    <w:name w:val="正文 New New New"/>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header"/>
    <w:basedOn w:val="1"/>
    <w:next w:val="1"/>
    <w:link w:val="47"/>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7"/>
    <w:basedOn w:val="1"/>
    <w:next w:val="1"/>
    <w:qFormat/>
    <w:uiPriority w:val="39"/>
    <w:pPr>
      <w:widowControl w:val="0"/>
      <w:spacing w:line="240" w:lineRule="auto"/>
      <w:ind w:left="2520" w:leftChars="1200" w:firstLine="0" w:firstLineChars="0"/>
    </w:pPr>
    <w:rPr>
      <w:rFonts w:ascii="等线" w:hAnsi="等线" w:eastAsia="等线"/>
      <w:sz w:val="21"/>
      <w:szCs w:val="22"/>
    </w:rPr>
  </w:style>
  <w:style w:type="paragraph" w:styleId="10">
    <w:name w:val="Normal Indent"/>
    <w:basedOn w:val="1"/>
    <w:qFormat/>
    <w:uiPriority w:val="0"/>
    <w:pPr>
      <w:widowControl w:val="0"/>
      <w:adjustRightInd w:val="0"/>
      <w:snapToGrid w:val="0"/>
      <w:spacing w:line="590" w:lineRule="exact"/>
      <w:ind w:firstLine="200"/>
    </w:pPr>
    <w:rPr>
      <w:rFonts w:cs="Times New Roman"/>
      <w:szCs w:val="22"/>
    </w:rPr>
  </w:style>
  <w:style w:type="paragraph" w:styleId="11">
    <w:name w:val="Document Map"/>
    <w:basedOn w:val="1"/>
    <w:link w:val="41"/>
    <w:qFormat/>
    <w:uiPriority w:val="99"/>
    <w:rPr>
      <w:rFonts w:ascii="宋体" w:eastAsia="宋体"/>
      <w:sz w:val="18"/>
      <w:szCs w:val="18"/>
    </w:rPr>
  </w:style>
  <w:style w:type="paragraph" w:styleId="12">
    <w:name w:val="annotation text"/>
    <w:basedOn w:val="1"/>
    <w:link w:val="42"/>
    <w:qFormat/>
    <w:uiPriority w:val="0"/>
    <w:pPr>
      <w:jc w:val="left"/>
    </w:pPr>
  </w:style>
  <w:style w:type="paragraph" w:styleId="13">
    <w:name w:val="Body Text"/>
    <w:basedOn w:val="1"/>
    <w:link w:val="43"/>
    <w:qFormat/>
    <w:uiPriority w:val="1"/>
    <w:pPr>
      <w:widowControl w:val="0"/>
      <w:autoSpaceDE w:val="0"/>
      <w:autoSpaceDN w:val="0"/>
      <w:spacing w:line="240" w:lineRule="auto"/>
      <w:ind w:firstLine="0" w:firstLineChars="0"/>
      <w:jc w:val="left"/>
    </w:pPr>
    <w:rPr>
      <w:rFonts w:ascii="Calibri" w:hAnsi="Calibri" w:eastAsia="Calibri" w:cs="Calibri"/>
      <w:bCs/>
      <w:kern w:val="0"/>
      <w:sz w:val="24"/>
      <w:szCs w:val="24"/>
      <w:lang w:val="zh-CN" w:bidi="zh-CN"/>
    </w:rPr>
  </w:style>
  <w:style w:type="paragraph" w:styleId="14">
    <w:name w:val="toc 5"/>
    <w:basedOn w:val="1"/>
    <w:next w:val="1"/>
    <w:qFormat/>
    <w:uiPriority w:val="39"/>
    <w:pPr>
      <w:widowControl w:val="0"/>
      <w:spacing w:line="240" w:lineRule="auto"/>
      <w:ind w:left="1680" w:leftChars="800" w:firstLine="0" w:firstLineChars="0"/>
    </w:pPr>
    <w:rPr>
      <w:rFonts w:ascii="等线" w:hAnsi="等线" w:eastAsia="等线"/>
      <w:sz w:val="21"/>
      <w:szCs w:val="22"/>
    </w:rPr>
  </w:style>
  <w:style w:type="paragraph" w:styleId="15">
    <w:name w:val="toc 3"/>
    <w:basedOn w:val="1"/>
    <w:next w:val="1"/>
    <w:qFormat/>
    <w:uiPriority w:val="39"/>
    <w:pPr>
      <w:ind w:left="840" w:leftChars="400"/>
    </w:pPr>
  </w:style>
  <w:style w:type="paragraph" w:styleId="16">
    <w:name w:val="Plain Text"/>
    <w:basedOn w:val="1"/>
    <w:link w:val="70"/>
    <w:qFormat/>
    <w:uiPriority w:val="0"/>
    <w:pPr>
      <w:widowControl w:val="0"/>
      <w:spacing w:line="240" w:lineRule="auto"/>
      <w:ind w:firstLine="0" w:firstLineChars="0"/>
    </w:pPr>
    <w:rPr>
      <w:rFonts w:ascii="宋体" w:hAnsi="Courier New" w:eastAsia="宋体" w:cs="Courier New"/>
      <w:sz w:val="21"/>
      <w:szCs w:val="21"/>
    </w:rPr>
  </w:style>
  <w:style w:type="paragraph" w:styleId="17">
    <w:name w:val="toc 8"/>
    <w:basedOn w:val="1"/>
    <w:next w:val="1"/>
    <w:qFormat/>
    <w:uiPriority w:val="39"/>
    <w:pPr>
      <w:widowControl w:val="0"/>
      <w:spacing w:line="240" w:lineRule="auto"/>
      <w:ind w:left="2940" w:leftChars="1400" w:firstLine="0" w:firstLineChars="0"/>
    </w:pPr>
    <w:rPr>
      <w:rFonts w:ascii="等线" w:hAnsi="等线" w:eastAsia="等线"/>
      <w:sz w:val="21"/>
      <w:szCs w:val="22"/>
    </w:rPr>
  </w:style>
  <w:style w:type="paragraph" w:styleId="18">
    <w:name w:val="Date"/>
    <w:basedOn w:val="1"/>
    <w:next w:val="1"/>
    <w:link w:val="44"/>
    <w:qFormat/>
    <w:uiPriority w:val="99"/>
    <w:pPr>
      <w:ind w:left="100" w:leftChars="2500"/>
    </w:pPr>
  </w:style>
  <w:style w:type="paragraph" w:styleId="19">
    <w:name w:val="Balloon Text"/>
    <w:basedOn w:val="1"/>
    <w:link w:val="45"/>
    <w:qFormat/>
    <w:uiPriority w:val="99"/>
    <w:pPr>
      <w:spacing w:line="240" w:lineRule="auto"/>
    </w:pPr>
    <w:rPr>
      <w:sz w:val="18"/>
      <w:szCs w:val="18"/>
    </w:rPr>
  </w:style>
  <w:style w:type="paragraph" w:styleId="20">
    <w:name w:val="footer"/>
    <w:basedOn w:val="1"/>
    <w:link w:val="46"/>
    <w:qFormat/>
    <w:uiPriority w:val="99"/>
    <w:pPr>
      <w:tabs>
        <w:tab w:val="center" w:pos="4153"/>
        <w:tab w:val="right" w:pos="8306"/>
      </w:tabs>
      <w:snapToGrid w:val="0"/>
      <w:spacing w:line="240" w:lineRule="auto"/>
      <w:jc w:val="left"/>
    </w:pPr>
    <w:rPr>
      <w:sz w:val="18"/>
      <w:szCs w:val="18"/>
    </w:rPr>
  </w:style>
  <w:style w:type="paragraph" w:styleId="21">
    <w:name w:val="toc 1"/>
    <w:basedOn w:val="1"/>
    <w:next w:val="1"/>
    <w:qFormat/>
    <w:uiPriority w:val="39"/>
  </w:style>
  <w:style w:type="paragraph" w:styleId="22">
    <w:name w:val="toc 4"/>
    <w:basedOn w:val="1"/>
    <w:next w:val="1"/>
    <w:qFormat/>
    <w:uiPriority w:val="39"/>
    <w:pPr>
      <w:widowControl w:val="0"/>
      <w:spacing w:line="240" w:lineRule="auto"/>
      <w:ind w:left="1260" w:leftChars="600" w:firstLine="0" w:firstLineChars="0"/>
    </w:pPr>
    <w:rPr>
      <w:rFonts w:ascii="等线" w:hAnsi="等线" w:eastAsia="等线"/>
      <w:sz w:val="21"/>
      <w:szCs w:val="22"/>
    </w:rPr>
  </w:style>
  <w:style w:type="paragraph" w:styleId="23">
    <w:name w:val="toc 6"/>
    <w:basedOn w:val="1"/>
    <w:next w:val="1"/>
    <w:qFormat/>
    <w:uiPriority w:val="39"/>
    <w:pPr>
      <w:widowControl w:val="0"/>
      <w:spacing w:line="240" w:lineRule="auto"/>
      <w:ind w:left="2100" w:leftChars="1000" w:firstLine="0" w:firstLineChars="0"/>
    </w:pPr>
    <w:rPr>
      <w:rFonts w:ascii="等线" w:hAnsi="等线" w:eastAsia="等线"/>
      <w:sz w:val="21"/>
      <w:szCs w:val="22"/>
    </w:rPr>
  </w:style>
  <w:style w:type="paragraph" w:styleId="24">
    <w:name w:val="toc 2"/>
    <w:basedOn w:val="1"/>
    <w:next w:val="1"/>
    <w:qFormat/>
    <w:uiPriority w:val="39"/>
    <w:pPr>
      <w:ind w:left="420" w:leftChars="200"/>
    </w:pPr>
  </w:style>
  <w:style w:type="paragraph" w:styleId="25">
    <w:name w:val="toc 9"/>
    <w:basedOn w:val="1"/>
    <w:next w:val="1"/>
    <w:qFormat/>
    <w:uiPriority w:val="39"/>
    <w:pPr>
      <w:widowControl w:val="0"/>
      <w:spacing w:line="240" w:lineRule="auto"/>
      <w:ind w:left="3360" w:leftChars="1600" w:firstLine="0" w:firstLineChars="0"/>
    </w:pPr>
    <w:rPr>
      <w:rFonts w:ascii="等线" w:hAnsi="等线" w:eastAsia="等线"/>
      <w:sz w:val="21"/>
      <w:szCs w:val="22"/>
    </w:rPr>
  </w:style>
  <w:style w:type="paragraph" w:styleId="26">
    <w:name w:val="Normal (Web)"/>
    <w:basedOn w:val="1"/>
    <w:qFormat/>
    <w:uiPriority w:val="0"/>
    <w:pPr>
      <w:spacing w:before="100" w:beforeAutospacing="1" w:after="100" w:afterAutospacing="1" w:line="240" w:lineRule="auto"/>
      <w:ind w:firstLine="0" w:firstLineChars="0"/>
      <w:jc w:val="left"/>
    </w:pPr>
    <w:rPr>
      <w:rFonts w:ascii="宋体" w:hAnsi="宋体" w:eastAsia="宋体"/>
      <w:kern w:val="0"/>
      <w:sz w:val="24"/>
      <w:szCs w:val="24"/>
    </w:rPr>
  </w:style>
  <w:style w:type="paragraph" w:styleId="27">
    <w:name w:val="Title"/>
    <w:basedOn w:val="1"/>
    <w:next w:val="1"/>
    <w:link w:val="48"/>
    <w:qFormat/>
    <w:uiPriority w:val="10"/>
    <w:pPr>
      <w:spacing w:before="240" w:after="60"/>
      <w:jc w:val="center"/>
      <w:outlineLvl w:val="0"/>
    </w:pPr>
    <w:rPr>
      <w:rFonts w:eastAsia="宋体"/>
      <w:b/>
      <w:bCs/>
    </w:rPr>
  </w:style>
  <w:style w:type="paragraph" w:styleId="28">
    <w:name w:val="annotation subject"/>
    <w:basedOn w:val="12"/>
    <w:next w:val="12"/>
    <w:link w:val="49"/>
    <w:qFormat/>
    <w:uiPriority w:val="99"/>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Emphasis"/>
    <w:basedOn w:val="31"/>
    <w:qFormat/>
    <w:uiPriority w:val="20"/>
    <w:rPr>
      <w:i/>
      <w:iCs/>
    </w:rPr>
  </w:style>
  <w:style w:type="character" w:styleId="34">
    <w:name w:val="Hyperlink"/>
    <w:basedOn w:val="31"/>
    <w:qFormat/>
    <w:uiPriority w:val="99"/>
    <w:rPr>
      <w:color w:val="0563C1"/>
      <w:u w:val="single"/>
    </w:rPr>
  </w:style>
  <w:style w:type="character" w:styleId="35">
    <w:name w:val="annotation reference"/>
    <w:basedOn w:val="31"/>
    <w:qFormat/>
    <w:uiPriority w:val="99"/>
    <w:rPr>
      <w:sz w:val="21"/>
      <w:szCs w:val="21"/>
    </w:rPr>
  </w:style>
  <w:style w:type="paragraph" w:customStyle="1" w:styleId="36">
    <w:name w:val="正文 New"/>
    <w:next w:val="2"/>
    <w:link w:val="71"/>
    <w:qFormat/>
    <w:uiPriority w:val="0"/>
    <w:pPr>
      <w:widowControl w:val="0"/>
      <w:jc w:val="both"/>
    </w:pPr>
    <w:rPr>
      <w:rFonts w:ascii="Calibri" w:hAnsi="Calibri" w:eastAsia="宋体" w:cs="黑体"/>
      <w:b/>
      <w:bCs/>
      <w:kern w:val="2"/>
      <w:sz w:val="32"/>
      <w:szCs w:val="32"/>
      <w:lang w:val="en-US" w:eastAsia="zh-CN" w:bidi="ar-SA"/>
    </w:rPr>
  </w:style>
  <w:style w:type="character" w:customStyle="1" w:styleId="37">
    <w:name w:val="标题 2 字符"/>
    <w:basedOn w:val="31"/>
    <w:link w:val="6"/>
    <w:qFormat/>
    <w:uiPriority w:val="9"/>
    <w:rPr>
      <w:rFonts w:eastAsia="仿宋"/>
      <w:b/>
      <w:bCs/>
      <w:kern w:val="2"/>
      <w:sz w:val="32"/>
      <w:szCs w:val="32"/>
    </w:rPr>
  </w:style>
  <w:style w:type="character" w:customStyle="1" w:styleId="38">
    <w:name w:val="标题 1 字符"/>
    <w:basedOn w:val="31"/>
    <w:link w:val="5"/>
    <w:qFormat/>
    <w:uiPriority w:val="2"/>
    <w:rPr>
      <w:rFonts w:ascii="Times New Roman" w:hAnsi="Times New Roman" w:eastAsia="仿宋_GB2312"/>
      <w:b/>
      <w:bCs/>
      <w:sz w:val="32"/>
      <w:szCs w:val="30"/>
    </w:rPr>
  </w:style>
  <w:style w:type="character" w:customStyle="1" w:styleId="39">
    <w:name w:val="标题 3 字符"/>
    <w:basedOn w:val="31"/>
    <w:link w:val="7"/>
    <w:qFormat/>
    <w:uiPriority w:val="9"/>
    <w:rPr>
      <w:rFonts w:ascii="Times New Roman" w:hAnsi="Times New Roman" w:eastAsia="仿宋"/>
    </w:rPr>
  </w:style>
  <w:style w:type="character" w:customStyle="1" w:styleId="40">
    <w:name w:val="标题 4 字符"/>
    <w:basedOn w:val="31"/>
    <w:link w:val="8"/>
    <w:qFormat/>
    <w:uiPriority w:val="9"/>
    <w:rPr>
      <w:rFonts w:eastAsia="仿宋_GB2312" w:cs="宋体"/>
      <w:b/>
      <w:bCs/>
      <w:kern w:val="2"/>
      <w:sz w:val="32"/>
      <w:szCs w:val="32"/>
    </w:rPr>
  </w:style>
  <w:style w:type="character" w:customStyle="1" w:styleId="41">
    <w:name w:val="文档结构图 字符"/>
    <w:basedOn w:val="31"/>
    <w:link w:val="11"/>
    <w:qFormat/>
    <w:uiPriority w:val="99"/>
    <w:rPr>
      <w:rFonts w:ascii="宋体" w:cs="宋体"/>
      <w:kern w:val="2"/>
      <w:sz w:val="18"/>
      <w:szCs w:val="18"/>
    </w:rPr>
  </w:style>
  <w:style w:type="character" w:customStyle="1" w:styleId="42">
    <w:name w:val="批注文字 字符"/>
    <w:basedOn w:val="31"/>
    <w:link w:val="12"/>
    <w:qFormat/>
    <w:uiPriority w:val="99"/>
  </w:style>
  <w:style w:type="character" w:customStyle="1" w:styleId="43">
    <w:name w:val="正文文本 字符"/>
    <w:basedOn w:val="31"/>
    <w:link w:val="13"/>
    <w:qFormat/>
    <w:uiPriority w:val="1"/>
    <w:rPr>
      <w:rFonts w:ascii="Calibri" w:hAnsi="Calibri" w:eastAsia="Calibri" w:cs="Calibri"/>
      <w:sz w:val="24"/>
      <w:szCs w:val="24"/>
      <w:lang w:val="zh-CN" w:bidi="zh-CN"/>
    </w:rPr>
  </w:style>
  <w:style w:type="character" w:customStyle="1" w:styleId="44">
    <w:name w:val="日期 字符"/>
    <w:basedOn w:val="31"/>
    <w:link w:val="18"/>
    <w:qFormat/>
    <w:uiPriority w:val="99"/>
    <w:rPr>
      <w:rFonts w:eastAsia="仿宋_GB2312" w:cs="宋体"/>
      <w:kern w:val="2"/>
      <w:sz w:val="32"/>
      <w:szCs w:val="32"/>
    </w:rPr>
  </w:style>
  <w:style w:type="character" w:customStyle="1" w:styleId="45">
    <w:name w:val="批注框文本 字符"/>
    <w:basedOn w:val="31"/>
    <w:link w:val="19"/>
    <w:qFormat/>
    <w:uiPriority w:val="99"/>
    <w:rPr>
      <w:rFonts w:ascii="仿宋" w:hAnsi="仿宋" w:eastAsia="仿宋" w:cs="仿宋"/>
      <w:sz w:val="18"/>
      <w:szCs w:val="18"/>
    </w:rPr>
  </w:style>
  <w:style w:type="character" w:customStyle="1" w:styleId="46">
    <w:name w:val="页脚 字符"/>
    <w:basedOn w:val="31"/>
    <w:link w:val="20"/>
    <w:qFormat/>
    <w:uiPriority w:val="99"/>
    <w:rPr>
      <w:rFonts w:ascii="仿宋" w:hAnsi="仿宋" w:eastAsia="仿宋" w:cs="仿宋"/>
      <w:sz w:val="18"/>
      <w:szCs w:val="18"/>
    </w:rPr>
  </w:style>
  <w:style w:type="character" w:customStyle="1" w:styleId="47">
    <w:name w:val="页眉 字符"/>
    <w:basedOn w:val="31"/>
    <w:link w:val="4"/>
    <w:qFormat/>
    <w:uiPriority w:val="99"/>
    <w:rPr>
      <w:rFonts w:ascii="仿宋" w:hAnsi="仿宋" w:eastAsia="仿宋" w:cs="仿宋"/>
      <w:sz w:val="18"/>
      <w:szCs w:val="18"/>
    </w:rPr>
  </w:style>
  <w:style w:type="character" w:customStyle="1" w:styleId="48">
    <w:name w:val="标题 字符"/>
    <w:basedOn w:val="31"/>
    <w:link w:val="27"/>
    <w:qFormat/>
    <w:uiPriority w:val="10"/>
    <w:rPr>
      <w:rFonts w:ascii="宋体" w:hAnsi="宋体" w:eastAsia="宋体" w:cs="宋体"/>
      <w:sz w:val="32"/>
      <w:szCs w:val="32"/>
    </w:rPr>
  </w:style>
  <w:style w:type="character" w:customStyle="1" w:styleId="49">
    <w:name w:val="批注主题 字符"/>
    <w:basedOn w:val="42"/>
    <w:link w:val="28"/>
    <w:qFormat/>
    <w:uiPriority w:val="99"/>
  </w:style>
  <w:style w:type="paragraph" w:customStyle="1" w:styleId="50">
    <w:name w:val="引文目录1"/>
    <w:basedOn w:val="51"/>
    <w:next w:val="1"/>
    <w:qFormat/>
    <w:uiPriority w:val="0"/>
    <w:pPr>
      <w:ind w:left="420" w:leftChars="200"/>
    </w:pPr>
  </w:style>
  <w:style w:type="paragraph" w:customStyle="1" w:styleId="51">
    <w:name w:val="正文 New New New New New New New New New New New New New"/>
    <w:next w:val="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列表段落1"/>
    <w:basedOn w:val="1"/>
    <w:qFormat/>
    <w:uiPriority w:val="34"/>
    <w:pPr>
      <w:ind w:firstLine="420"/>
    </w:pPr>
  </w:style>
  <w:style w:type="paragraph" w:customStyle="1" w:styleId="53">
    <w:name w:val="TOC 标题1"/>
    <w:basedOn w:val="5"/>
    <w:next w:val="1"/>
    <w:qFormat/>
    <w:uiPriority w:val="39"/>
    <w:pPr>
      <w:keepNext/>
      <w:keepLines/>
      <w:widowControl/>
      <w:spacing w:line="259" w:lineRule="auto"/>
      <w:jc w:val="left"/>
      <w:outlineLvl w:val="9"/>
    </w:pPr>
    <w:rPr>
      <w:rFonts w:ascii="宋体" w:hAnsi="宋体" w:eastAsia="宋体" w:cs="宋体"/>
      <w:color w:val="2F5597"/>
      <w:szCs w:val="32"/>
    </w:rPr>
  </w:style>
  <w:style w:type="paragraph" w:customStyle="1" w:styleId="54">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55">
    <w:name w:val="专栏"/>
    <w:basedOn w:val="1"/>
    <w:link w:val="56"/>
    <w:qFormat/>
    <w:uiPriority w:val="0"/>
    <w:pPr>
      <w:snapToGrid w:val="0"/>
      <w:ind w:firstLine="200"/>
    </w:pPr>
    <w:rPr>
      <w:rFonts w:eastAsia="仿宋" w:cs="Times New Roman"/>
      <w:sz w:val="30"/>
      <w:szCs w:val="28"/>
    </w:rPr>
  </w:style>
  <w:style w:type="character" w:customStyle="1" w:styleId="56">
    <w:name w:val="专栏 字符"/>
    <w:basedOn w:val="31"/>
    <w:link w:val="55"/>
    <w:qFormat/>
    <w:uiPriority w:val="0"/>
    <w:rPr>
      <w:rFonts w:eastAsia="仿宋"/>
      <w:kern w:val="2"/>
      <w:sz w:val="30"/>
      <w:szCs w:val="28"/>
    </w:rPr>
  </w:style>
  <w:style w:type="paragraph" w:customStyle="1" w:styleId="57">
    <w:name w:val="普通(网站)1"/>
    <w:basedOn w:val="1"/>
    <w:qFormat/>
    <w:uiPriority w:val="0"/>
    <w:pPr>
      <w:spacing w:beforeAutospacing="1" w:afterAutospacing="1"/>
      <w:jc w:val="left"/>
    </w:pPr>
    <w:rPr>
      <w:rFonts w:ascii="宋体" w:hAnsi="宋体"/>
      <w:kern w:val="0"/>
      <w:sz w:val="24"/>
    </w:rPr>
  </w:style>
  <w:style w:type="character" w:customStyle="1" w:styleId="58">
    <w:name w:val="NormalCharacter"/>
    <w:qFormat/>
    <w:uiPriority w:val="0"/>
    <w:rPr>
      <w:rFonts w:ascii="Times New Roman" w:hAnsi="Times New Roman" w:eastAsia="仿宋_GB2312" w:cs="宋体"/>
      <w:kern w:val="2"/>
      <w:sz w:val="32"/>
      <w:szCs w:val="32"/>
      <w:lang w:val="en-US" w:eastAsia="zh-CN" w:bidi="ar-SA"/>
    </w:rPr>
  </w:style>
  <w:style w:type="paragraph" w:customStyle="1" w:styleId="59">
    <w:name w:val="内文"/>
    <w:qFormat/>
    <w:uiPriority w:val="0"/>
    <w:pPr>
      <w:spacing w:line="420" w:lineRule="exact"/>
      <w:ind w:firstLine="200" w:firstLineChars="200"/>
      <w:jc w:val="both"/>
    </w:pPr>
    <w:rPr>
      <w:rFonts w:ascii="Times New Roman" w:hAnsi="Times New Roman" w:eastAsia="仿宋_GB2312" w:cs="Times New Roman"/>
      <w:kern w:val="2"/>
      <w:sz w:val="24"/>
      <w:szCs w:val="24"/>
      <w:lang w:val="en-US" w:eastAsia="zh-CN" w:bidi="ar-SA"/>
    </w:rPr>
  </w:style>
  <w:style w:type="character" w:customStyle="1" w:styleId="60">
    <w:name w:val="未处理的提及1"/>
    <w:basedOn w:val="31"/>
    <w:qFormat/>
    <w:uiPriority w:val="99"/>
    <w:rPr>
      <w:color w:val="605E5C"/>
      <w:shd w:val="clear" w:color="auto" w:fill="E1DFDD"/>
    </w:rPr>
  </w:style>
  <w:style w:type="character" w:customStyle="1" w:styleId="61">
    <w:name w:val="bjh-p"/>
    <w:basedOn w:val="31"/>
    <w:qFormat/>
    <w:uiPriority w:val="0"/>
  </w:style>
  <w:style w:type="character" w:customStyle="1" w:styleId="62">
    <w:name w:val="UserStyle_0"/>
    <w:basedOn w:val="58"/>
    <w:qFormat/>
    <w:uiPriority w:val="0"/>
    <w:rPr>
      <w:rFonts w:ascii="Times New Roman" w:hAnsi="Times New Roman" w:eastAsia="仿宋_GB2312" w:cs="宋体"/>
      <w:kern w:val="2"/>
      <w:sz w:val="32"/>
      <w:szCs w:val="32"/>
      <w:bdr w:val="single" w:color="000000" w:sz="204" w:space="0"/>
      <w:lang w:val="en-US" w:eastAsia="zh-CN" w:bidi="ar-SA"/>
    </w:rPr>
  </w:style>
  <w:style w:type="paragraph" w:customStyle="1" w:styleId="63">
    <w:name w:val="WPSOffice手动目录 1"/>
    <w:qFormat/>
    <w:uiPriority w:val="0"/>
    <w:rPr>
      <w:rFonts w:ascii="等线" w:hAnsi="等线" w:eastAsia="等线" w:cs="宋体"/>
      <w:lang w:val="en-US" w:eastAsia="zh-CN" w:bidi="ar-SA"/>
    </w:rPr>
  </w:style>
  <w:style w:type="paragraph" w:customStyle="1" w:styleId="64">
    <w:name w:val="WPSOffice手动目录 2"/>
    <w:qFormat/>
    <w:uiPriority w:val="0"/>
    <w:pPr>
      <w:ind w:left="200" w:leftChars="200"/>
    </w:pPr>
    <w:rPr>
      <w:rFonts w:ascii="等线" w:hAnsi="等线" w:eastAsia="等线" w:cs="宋体"/>
      <w:lang w:val="en-US" w:eastAsia="zh-CN" w:bidi="ar-SA"/>
    </w:rPr>
  </w:style>
  <w:style w:type="paragraph" w:customStyle="1" w:styleId="65">
    <w:name w:val="WPSOffice手动目录 3"/>
    <w:qFormat/>
    <w:uiPriority w:val="0"/>
    <w:pPr>
      <w:ind w:left="400" w:leftChars="400"/>
    </w:pPr>
    <w:rPr>
      <w:rFonts w:ascii="等线" w:hAnsi="等线" w:eastAsia="等线" w:cs="宋体"/>
      <w:lang w:val="en-US" w:eastAsia="zh-CN" w:bidi="ar-SA"/>
    </w:rPr>
  </w:style>
  <w:style w:type="character" w:customStyle="1" w:styleId="66">
    <w:name w:val="未处理的提及2"/>
    <w:basedOn w:val="31"/>
    <w:qFormat/>
    <w:uiPriority w:val="99"/>
    <w:rPr>
      <w:color w:val="605E5C"/>
      <w:shd w:val="clear" w:color="auto" w:fill="E1DFDD"/>
    </w:rPr>
  </w:style>
  <w:style w:type="table" w:customStyle="1" w:styleId="67">
    <w:name w:val="无格式表格 51"/>
    <w:basedOn w:val="29"/>
    <w:qFormat/>
    <w:uiPriority w:val="45"/>
    <w:tblStylePr w:type="firstRow">
      <w:rPr>
        <w:rFonts w:ascii="等线 Light" w:hAnsi="等线 Light" w:eastAsia="等线 Light" w:cs="宋体"/>
        <w:i/>
        <w:iCs/>
        <w:sz w:val="26"/>
      </w:rPr>
      <w:tcPr>
        <w:tcBorders>
          <w:bottom w:val="single" w:color="7E7E7E" w:sz="4" w:space="0"/>
        </w:tcBorders>
        <w:shd w:val="clear" w:color="auto" w:fill="FFFFFF"/>
      </w:tcPr>
    </w:tblStylePr>
    <w:tblStylePr w:type="lastRow">
      <w:rPr>
        <w:rFonts w:ascii="等线 Light" w:hAnsi="等线 Light" w:eastAsia="等线 Light" w:cs="宋体"/>
        <w:i/>
        <w:iCs/>
        <w:sz w:val="26"/>
      </w:rPr>
      <w:tcPr>
        <w:tcBorders>
          <w:top w:val="single" w:color="7E7E7E" w:sz="4" w:space="0"/>
        </w:tcBorders>
        <w:shd w:val="clear" w:color="auto" w:fill="FFFFFF"/>
      </w:tcPr>
    </w:tblStylePr>
    <w:tblStylePr w:type="firstCol">
      <w:pPr>
        <w:jc w:val="right"/>
      </w:pPr>
      <w:rPr>
        <w:rFonts w:ascii="等线 Light" w:hAnsi="等线 Light" w:eastAsia="等线 Light" w:cs="宋体"/>
        <w:i/>
        <w:iCs/>
        <w:sz w:val="26"/>
      </w:rPr>
      <w:tcPr>
        <w:tcBorders>
          <w:right w:val="single" w:color="7E7E7E" w:sz="4" w:space="0"/>
        </w:tcBorders>
        <w:shd w:val="clear" w:color="auto" w:fill="FFFFFF"/>
      </w:tcPr>
    </w:tblStylePr>
    <w:tblStylePr w:type="lastCol">
      <w:rPr>
        <w:rFonts w:ascii="等线 Light" w:hAnsi="等线 Light" w:eastAsia="等线 Light" w:cs="宋体"/>
        <w:i/>
        <w:iCs/>
        <w:sz w:val="26"/>
      </w:rPr>
      <w:tcPr>
        <w:tcBorders>
          <w:left w:val="single" w:color="7E7E7E" w:sz="4" w:space="0"/>
        </w:tcBorders>
        <w:shd w:val="clear" w:color="auto" w:fill="FFFFFF"/>
      </w:tcPr>
    </w:tblStylePr>
    <w:tblStylePr w:type="band1Vert">
      <w:tcPr>
        <w:shd w:val="clear" w:color="auto" w:fill="F1F1F1"/>
      </w:tcPr>
    </w:tblStylePr>
    <w:tblStylePr w:type="band1Horz">
      <w:tcPr>
        <w:shd w:val="clear" w:color="auto" w:fill="F1F1F1"/>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8">
    <w:name w:val="网格型浅色1"/>
    <w:basedOn w:val="29"/>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customStyle="1" w:styleId="69">
    <w:name w:val="十二五 正文"/>
    <w:basedOn w:val="1"/>
    <w:qFormat/>
    <w:uiPriority w:val="0"/>
    <w:pPr>
      <w:widowControl w:val="0"/>
      <w:spacing w:beforeLines="15" w:afterLines="15" w:line="600" w:lineRule="exact"/>
      <w:ind w:firstLine="200"/>
    </w:pPr>
    <w:rPr>
      <w:rFonts w:ascii="仿宋_GB2312" w:hAnsi="宋体" w:cs="仿宋_GB2312"/>
    </w:rPr>
  </w:style>
  <w:style w:type="character" w:customStyle="1" w:styleId="70">
    <w:name w:val="纯文本 字符"/>
    <w:basedOn w:val="31"/>
    <w:link w:val="16"/>
    <w:qFormat/>
    <w:uiPriority w:val="0"/>
    <w:rPr>
      <w:rFonts w:ascii="宋体" w:hAnsi="Courier New" w:eastAsia="宋体" w:cs="Courier New"/>
      <w:kern w:val="2"/>
      <w:sz w:val="21"/>
      <w:szCs w:val="21"/>
    </w:rPr>
  </w:style>
  <w:style w:type="character" w:customStyle="1" w:styleId="71">
    <w:name w:val="正文 New Char"/>
    <w:link w:val="36"/>
    <w:qFormat/>
    <w:uiPriority w:val="0"/>
    <w:rPr>
      <w:rFonts w:ascii="Calibri" w:hAnsi="Calibri" w:eastAsia="宋体" w:cs="黑体"/>
      <w:b/>
      <w:bCs/>
      <w:kern w:val="2"/>
      <w:sz w:val="32"/>
      <w:szCs w:val="32"/>
      <w:lang w:val="en-US" w:eastAsia="zh-CN" w:bidi="ar-SA"/>
    </w:rPr>
  </w:style>
  <w:style w:type="character" w:customStyle="1" w:styleId="72">
    <w:name w:val="强调黑"/>
    <w:basedOn w:val="31"/>
    <w:qFormat/>
    <w:uiPriority w:val="0"/>
    <w:rPr>
      <w:rFonts w:ascii="Times New Roman" w:hAnsi="Times New Roman" w:eastAsia="黑体"/>
      <w:color w:val="FF0000"/>
      <w:kern w:val="0"/>
      <w:sz w:val="32"/>
    </w:rPr>
  </w:style>
  <w:style w:type="paragraph" w:styleId="73">
    <w:name w:val="List Paragraph"/>
    <w:basedOn w:val="1"/>
    <w:qFormat/>
    <w:uiPriority w:val="99"/>
    <w:pPr>
      <w:ind w:firstLine="420"/>
    </w:pPr>
  </w:style>
  <w:style w:type="character" w:customStyle="1" w:styleId="74">
    <w:name w:val="批注文字 字符1"/>
    <w:basedOn w:val="31"/>
    <w:qFormat/>
    <w:uiPriority w:val="0"/>
    <w:rPr>
      <w:rFonts w:eastAsia="仿宋_GB2312"/>
      <w:kern w:val="2"/>
      <w:sz w:val="32"/>
      <w:szCs w:val="22"/>
    </w:rPr>
  </w:style>
  <w:style w:type="paragraph" w:customStyle="1" w:styleId="75">
    <w:name w:val="UserStyle_9"/>
    <w:basedOn w:val="1"/>
    <w:qFormat/>
    <w:uiPriority w:val="0"/>
    <w:pPr>
      <w:spacing w:line="240" w:lineRule="auto"/>
      <w:ind w:firstLine="0" w:firstLineChars="0"/>
      <w:textAlignment w:val="baseline"/>
    </w:pPr>
  </w:style>
  <w:style w:type="paragraph" w:customStyle="1" w:styleId="76">
    <w:name w:val="TOC Heading_6451a850-5573-4904-bae8-2dc9db809aef"/>
    <w:basedOn w:val="5"/>
    <w:next w:val="1"/>
    <w:qFormat/>
    <w:uiPriority w:val="39"/>
    <w:pPr>
      <w:keepNext/>
      <w:keepLines/>
      <w:widowControl/>
      <w:spacing w:before="340" w:after="330" w:line="578" w:lineRule="atLeast"/>
      <w:ind w:firstLine="640" w:firstLineChars="200"/>
      <w:outlineLvl w:val="9"/>
    </w:pPr>
    <w:rPr>
      <w:rFonts w:cs="宋体"/>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2B804-4218-43BD-A77B-7038C06E1A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3448</Words>
  <Characters>3593</Characters>
  <Paragraphs>516</Paragraphs>
  <TotalTime>0</TotalTime>
  <ScaleCrop>false</ScaleCrop>
  <LinksUpToDate>false</LinksUpToDate>
  <CharactersWithSpaces>3794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2021-08-11T22:39:00Z</dcterms:created>
  <dc:creator>Xijianchao</dc:creator>
  <cp:lastModifiedBy>刘蓓</cp:lastModifiedBy>
  <cp:lastPrinted>2021-02-04T02:49:00Z</cp:lastPrinted>
  <dcterms:modified xsi:type="dcterms:W3CDTF">2025-03-28T09:12:28Z</dcterms:modified>
  <dc:title>贵州省“十四五”文化和旅游发展规划</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df1f257d574d41c4931994089e31b5e0</vt:lpwstr>
  </property>
  <property fmtid="{D5CDD505-2E9C-101B-9397-08002B2CF9AE}" pid="4" name="KSOTemplateDocerSaveRecord">
    <vt:lpwstr>eyJoZGlkIjoiMzI1YWQxMmNiMzRhMjU3ZjhkZTg3OGY4N2Q4ZmJmOGEiLCJ1c2VySWQiOiIyMDczODc5NTcifQ==</vt:lpwstr>
  </property>
</Properties>
</file>