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附件4</w:t>
      </w:r>
    </w:p>
    <w:p>
      <w:pPr>
        <w:rPr>
          <w:rFonts w:hint="eastAsia" w:ascii="仿宋" w:hAnsi="仿宋" w:eastAsia="仿宋"/>
        </w:rPr>
      </w:pPr>
    </w:p>
    <w:p>
      <w:pPr>
        <w:spacing w:line="560" w:lineRule="exact"/>
        <w:jc w:val="center"/>
        <w:rPr>
          <w:rFonts w:hint="eastAsia" w:ascii="方正小标宋_GBK" w:hAnsi="仿宋" w:eastAsia="方正小标宋_GBK" w:cs="方正小标宋简体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 w:cs="方正小标宋简体"/>
          <w:sz w:val="36"/>
          <w:szCs w:val="36"/>
        </w:rPr>
        <w:t>专业化菌种厂及规模化生产基地建设投资测算表</w:t>
      </w:r>
      <w:bookmarkEnd w:id="0"/>
    </w:p>
    <w:p>
      <w:pPr>
        <w:spacing w:line="560" w:lineRule="exact"/>
        <w:jc w:val="center"/>
        <w:rPr>
          <w:rFonts w:hint="eastAsia" w:ascii="仿宋" w:hAnsi="仿宋" w:eastAsia="仿宋" w:cs="方正小标宋简体"/>
          <w:sz w:val="36"/>
          <w:szCs w:val="36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单位：万亩、亿元</w:t>
      </w:r>
    </w:p>
    <w:tbl>
      <w:tblPr>
        <w:tblStyle w:val="5"/>
        <w:tblW w:w="8980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30"/>
        <w:gridCol w:w="1365"/>
        <w:gridCol w:w="1365"/>
        <w:gridCol w:w="936"/>
        <w:gridCol w:w="1374"/>
        <w:gridCol w:w="1365"/>
        <w:gridCol w:w="10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年份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全部产能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菌种专业化产能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专业化菌种产能年增量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新增</w:t>
            </w:r>
          </w:p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投资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规模化</w:t>
            </w:r>
          </w:p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基地产能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规模化基地产能年新增量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新增</w:t>
            </w:r>
          </w:p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2017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2018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6.5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2019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40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9.8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 w:val="0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uppressAutoHyphens w:val="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.新增菌种专业化产能投入资金按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万亩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/0.65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亿元计算；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uppressAutoHyphens w:val="0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   2.规模化生产基地投入资金按1万亩/2亿元计算。</w:t>
            </w:r>
          </w:p>
        </w:tc>
      </w:tr>
    </w:tbl>
    <w:p>
      <w:pPr>
        <w:rPr>
          <w:rFonts w:ascii="仿宋" w:hAnsi="仿宋" w:eastAsia="仿宋" w:cs="Times New Roman"/>
          <w:sz w:val="24"/>
          <w:szCs w:val="24"/>
        </w:rPr>
      </w:pPr>
    </w:p>
    <w:p>
      <w:pPr>
        <w:rPr>
          <w:rFonts w:ascii="仿宋" w:hAnsi="仿宋" w:eastAsia="仿宋" w:cs="Times New Roman"/>
          <w:sz w:val="24"/>
          <w:szCs w:val="24"/>
        </w:rPr>
        <w:sectPr>
          <w:footerReference r:id="rId4" w:type="first"/>
          <w:footerReference r:id="rId3" w:type="default"/>
          <w:pgSz w:w="11906" w:h="16838"/>
          <w:pgMar w:top="1417" w:right="1587" w:bottom="1417" w:left="1587" w:header="720" w:footer="992" w:gutter="0"/>
          <w:cols w:space="720" w:num="1"/>
          <w:titlePg/>
          <w:docGrid w:type="lines" w:linePitch="323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325755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" cy="325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25.65pt;width:10.6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pB2c2NEAAAADAQAADwAAAAAAAAABACAAAAAiAAAAZHJzL2Rvd25yZXYueG1sUEsBAhQAFAAAAAgA&#10;h07iQDBfbmq6AQAAUgMAAA4AAAAAAAAAAQAgAAAAIAEAAGRycy9lMm9Eb2MueG1sUEsFBgAAAAAG&#10;AAYAWQEAAEw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1pt;width:8.15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oMiFHNAAAAADAQAADwAAAAAAAAABACAAAAAiAAAAZHJzL2Rvd25yZXYueG1sUEsBAhQAFAAAAAgA&#10;h07iQGIsejC7AQAAUgMAAA4AAAAAAAAAAQAgAAAAHwEAAGRycy9lMm9Eb2MueG1sUEsFBgAAAAAG&#10;AAYAWQEAAEw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4620" cy="325755"/>
              <wp:effectExtent l="0" t="0" r="0" b="0"/>
              <wp:wrapNone/>
              <wp:docPr id="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" cy="325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25.65pt;width:10.6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UGELbRAAAAAwEAAA8AAAAAAAAAAQAgAAAAIgAAAGRycy9kb3ducmV2LnhtbFBLAQIUABQAAAAI&#10;AIdO4kCxaXxYuwEAAFMDAAAOAAAAAAAAAAEAIAAAACABAABkcnMvZTJvRG9jLnhtbFBLBQYAAAAA&#10;BgAGAFkBAABN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1pt;width:8.15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KDI&#10;hRzQAAAAAwEAAA8AAAAAAAAAAQAgAAAAIgAAAGRycy9kb3ducmV2LnhtbFBLAQIUABQAAAAIAIdO&#10;4kBUtzHYuQEAAFIDAAAOAAAAAAAAAAEAIAAAAB8BAABkcnMvZTJvRG9jLnhtbFBLBQYAAAAABgAG&#10;AFkBAABK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C24FD"/>
    <w:rsid w:val="4A6C2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cs="Calibri"/>
      <w:kern w:val="1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2017-10-26T07:26:00Z</dcterms:created>
  <dc:creator>Administrator</dc:creator>
  <cp:lastModifiedBy>Administrator</cp:lastModifiedBy>
  <dcterms:modified xsi:type="dcterms:W3CDTF">2017-10-26T07:26:56Z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